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516BF2" w:rsidTr="00516BF2">
        <w:tc>
          <w:tcPr>
            <w:tcW w:w="4485" w:type="dxa"/>
            <w:hideMark/>
          </w:tcPr>
          <w:p w:rsidR="00516BF2" w:rsidRDefault="00516BF2">
            <w:pPr>
              <w:spacing w:after="0" w:line="240" w:lineRule="auto"/>
              <w:ind w:right="216"/>
              <w:jc w:val="center"/>
              <w:rPr>
                <w:rFonts w:eastAsia="Batang" w:cs="Times New Roman"/>
                <w:b/>
                <w:szCs w:val="28"/>
                <w:lang w:eastAsia="ko-KR"/>
              </w:rPr>
            </w:pPr>
            <w:r>
              <w:rPr>
                <w:rFonts w:cs="Times New Roman"/>
                <w:b/>
                <w:szCs w:val="28"/>
              </w:rPr>
              <w:t>TRƯỜNG THCS GIA THỤY</w:t>
            </w:r>
          </w:p>
          <w:p w:rsidR="008E5632" w:rsidRDefault="008E5632" w:rsidP="008E5632">
            <w:pPr>
              <w:spacing w:after="0" w:line="240" w:lineRule="auto"/>
              <w:ind w:right="216"/>
              <w:jc w:val="center"/>
              <w:rPr>
                <w:rFonts w:cs="Times New Roman"/>
                <w:szCs w:val="28"/>
              </w:rPr>
            </w:pPr>
            <w:r>
              <w:rPr>
                <w:rFonts w:cs="Times New Roman"/>
                <w:szCs w:val="28"/>
              </w:rPr>
              <w:t>Năm học: 2021- 2022</w:t>
            </w:r>
          </w:p>
          <w:p w:rsidR="00516BF2" w:rsidRDefault="00516BF2">
            <w:pPr>
              <w:spacing w:after="0" w:line="240" w:lineRule="auto"/>
              <w:ind w:right="216"/>
              <w:jc w:val="center"/>
              <w:rPr>
                <w:rFonts w:cs="Times New Roman"/>
                <w:b/>
                <w:szCs w:val="28"/>
                <w:bdr w:val="single" w:sz="4" w:space="0" w:color="auto" w:frame="1"/>
              </w:rPr>
            </w:pPr>
            <w:r>
              <w:rPr>
                <w:rFonts w:cs="Times New Roman"/>
                <w:b/>
                <w:szCs w:val="28"/>
                <w:bdr w:val="single" w:sz="4" w:space="0" w:color="auto" w:frame="1"/>
              </w:rPr>
              <w:t>MÃ ĐỀ 129</w:t>
            </w:r>
          </w:p>
          <w:p w:rsidR="00516BF2" w:rsidRDefault="00516BF2">
            <w:pPr>
              <w:spacing w:after="0" w:line="240" w:lineRule="auto"/>
              <w:ind w:right="216"/>
              <w:jc w:val="center"/>
              <w:rPr>
                <w:rFonts w:eastAsia="Batang" w:cs="Times New Roman"/>
                <w:szCs w:val="28"/>
                <w:lang w:eastAsia="ko-KR"/>
              </w:rPr>
            </w:pPr>
            <w:r>
              <w:rPr>
                <w:rFonts w:cs="Times New Roman"/>
                <w:szCs w:val="28"/>
              </w:rPr>
              <w:t xml:space="preserve">  (Đề gồm 4 trang)</w:t>
            </w:r>
          </w:p>
        </w:tc>
        <w:tc>
          <w:tcPr>
            <w:tcW w:w="5325" w:type="dxa"/>
          </w:tcPr>
          <w:p w:rsidR="00516BF2" w:rsidRDefault="00516BF2">
            <w:pPr>
              <w:spacing w:after="0" w:line="240" w:lineRule="auto"/>
              <w:ind w:right="216"/>
              <w:jc w:val="center"/>
              <w:rPr>
                <w:rFonts w:cs="Times New Roman"/>
                <w:b/>
                <w:szCs w:val="28"/>
                <w:lang w:val="it-IT"/>
              </w:rPr>
            </w:pPr>
            <w:r>
              <w:rPr>
                <w:rFonts w:cs="Times New Roman"/>
                <w:b/>
                <w:szCs w:val="28"/>
                <w:lang w:val="it-IT"/>
              </w:rPr>
              <w:t>ĐỀ KIỂM TRA VIẾT GIỮA KÌ II</w:t>
            </w:r>
          </w:p>
          <w:p w:rsidR="00516BF2" w:rsidRDefault="00516BF2">
            <w:pPr>
              <w:spacing w:after="0" w:line="240" w:lineRule="auto"/>
              <w:ind w:right="216"/>
              <w:jc w:val="center"/>
              <w:rPr>
                <w:rFonts w:eastAsia="Batang" w:cs="Times New Roman"/>
                <w:b/>
                <w:szCs w:val="28"/>
                <w:lang w:val="it-IT" w:eastAsia="ko-KR"/>
              </w:rPr>
            </w:pPr>
            <w:r>
              <w:rPr>
                <w:rFonts w:cs="Times New Roman"/>
                <w:b/>
                <w:szCs w:val="28"/>
                <w:lang w:val="it-IT"/>
              </w:rPr>
              <w:t>MÔN: GIÁO DỤC CÔNG DÂN 9</w:t>
            </w:r>
          </w:p>
          <w:p w:rsidR="00516BF2" w:rsidRDefault="00516BF2">
            <w:pPr>
              <w:spacing w:after="0" w:line="240" w:lineRule="auto"/>
              <w:ind w:right="216"/>
              <w:jc w:val="center"/>
              <w:rPr>
                <w:rFonts w:cs="Times New Roman"/>
                <w:i/>
                <w:szCs w:val="28"/>
                <w:lang w:val="it-IT"/>
              </w:rPr>
            </w:pPr>
            <w:r>
              <w:rPr>
                <w:rFonts w:cs="Times New Roman"/>
                <w:i/>
                <w:szCs w:val="28"/>
                <w:lang w:val="it-IT"/>
              </w:rPr>
              <w:t>TIẾ</w:t>
            </w:r>
            <w:r w:rsidR="008E5632">
              <w:rPr>
                <w:rFonts w:cs="Times New Roman"/>
                <w:i/>
                <w:szCs w:val="28"/>
                <w:lang w:val="it-IT"/>
              </w:rPr>
              <w:t xml:space="preserve">T </w:t>
            </w:r>
            <w:r w:rsidR="008E5632">
              <w:rPr>
                <w:rFonts w:cs="Times New Roman"/>
                <w:i/>
                <w:szCs w:val="28"/>
              </w:rPr>
              <w:t>25</w:t>
            </w:r>
            <w:r>
              <w:rPr>
                <w:rFonts w:cs="Times New Roman"/>
                <w:i/>
                <w:szCs w:val="28"/>
                <w:lang w:val="it-IT"/>
              </w:rPr>
              <w:t>- Thời gian: 45 phút</w:t>
            </w:r>
          </w:p>
          <w:p w:rsidR="00516BF2" w:rsidRDefault="00516BF2">
            <w:pPr>
              <w:spacing w:after="0" w:line="240" w:lineRule="auto"/>
              <w:ind w:right="216"/>
              <w:jc w:val="center"/>
              <w:rPr>
                <w:rFonts w:eastAsia="Batang" w:cs="Times New Roman"/>
                <w:i/>
                <w:szCs w:val="28"/>
                <w:lang w:val="it-IT"/>
              </w:rPr>
            </w:pPr>
          </w:p>
        </w:tc>
        <w:tc>
          <w:tcPr>
            <w:tcW w:w="3645" w:type="dxa"/>
          </w:tcPr>
          <w:p w:rsidR="00516BF2" w:rsidRDefault="00516BF2">
            <w:pPr>
              <w:spacing w:after="0" w:line="240" w:lineRule="auto"/>
              <w:ind w:right="216"/>
              <w:jc w:val="both"/>
              <w:rPr>
                <w:rFonts w:eastAsia="Batang" w:cs="Times New Roman"/>
                <w:szCs w:val="28"/>
                <w:lang w:val="it-IT" w:eastAsia="ko-KR"/>
              </w:rPr>
            </w:pPr>
          </w:p>
        </w:tc>
        <w:tc>
          <w:tcPr>
            <w:tcW w:w="5955" w:type="dxa"/>
          </w:tcPr>
          <w:p w:rsidR="00516BF2" w:rsidRDefault="00516BF2">
            <w:pPr>
              <w:spacing w:after="0" w:line="240" w:lineRule="auto"/>
              <w:ind w:right="216"/>
              <w:jc w:val="both"/>
              <w:rPr>
                <w:rFonts w:eastAsia="Batang" w:cs="Times New Roman"/>
                <w:szCs w:val="28"/>
                <w:lang w:val="it-IT" w:eastAsia="ko-KR"/>
              </w:rPr>
            </w:pPr>
          </w:p>
        </w:tc>
      </w:tr>
    </w:tbl>
    <w:p w:rsidR="00516BF2" w:rsidRDefault="00516BF2" w:rsidP="00516BF2">
      <w:pPr>
        <w:tabs>
          <w:tab w:val="left" w:pos="360"/>
          <w:tab w:val="left" w:pos="990"/>
        </w:tabs>
        <w:spacing w:after="0" w:line="240" w:lineRule="auto"/>
        <w:ind w:right="216"/>
        <w:jc w:val="both"/>
        <w:rPr>
          <w:rFonts w:eastAsia="Batang" w:cs="Times New Roman"/>
          <w:b/>
          <w:szCs w:val="28"/>
          <w:u w:val="single"/>
          <w:lang w:eastAsia="ko-KR"/>
        </w:rPr>
      </w:pPr>
      <w:r>
        <w:rPr>
          <w:rFonts w:cs="Times New Roman"/>
          <w:b/>
          <w:szCs w:val="28"/>
          <w:u w:val="single"/>
          <w:lang w:val="it-IT"/>
        </w:rPr>
        <w:t xml:space="preserve">I/ </w:t>
      </w:r>
      <w:r>
        <w:rPr>
          <w:rFonts w:cs="Times New Roman"/>
          <w:b/>
          <w:szCs w:val="28"/>
          <w:u w:val="single"/>
        </w:rPr>
        <w:t>TRẮC NGHIỆM KHÁCH QUAN (7 điểm)</w:t>
      </w:r>
    </w:p>
    <w:p w:rsidR="00D82B13" w:rsidRPr="00516BF2" w:rsidRDefault="00516BF2" w:rsidP="00516BF2">
      <w:pPr>
        <w:tabs>
          <w:tab w:val="left" w:pos="9540"/>
        </w:tabs>
        <w:spacing w:after="0" w:line="240" w:lineRule="auto"/>
        <w:ind w:right="11"/>
        <w:rPr>
          <w:rFonts w:cs="Times New Roman"/>
          <w:szCs w:val="28"/>
        </w:rPr>
      </w:pPr>
      <w:r>
        <w:rPr>
          <w:rFonts w:cs="Times New Roman"/>
          <w:b/>
          <w:i/>
          <w:szCs w:val="28"/>
        </w:rPr>
        <w:t>Em hãy trả lời câu hỏi bằng cách tô vào phiếu bài làm chữ cái trước câu trả lời đúng nhất.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 : </w:t>
            </w:r>
          </w:p>
        </w:tc>
        <w:tc>
          <w:tcPr>
            <w:tcW w:w="9920" w:type="dxa"/>
            <w:gridSpan w:val="10"/>
          </w:tcPr>
          <w:p w:rsidR="00D82B13" w:rsidRPr="00D82B13" w:rsidRDefault="00D82B13" w:rsidP="00D82B13">
            <w:pPr>
              <w:rPr>
                <w:sz w:val="24"/>
              </w:rPr>
            </w:pPr>
            <w:r w:rsidRPr="00D82B13">
              <w:rPr>
                <w:rFonts w:cs="Times New Roman"/>
                <w:sz w:val="24"/>
                <w:szCs w:val="28"/>
              </w:rPr>
              <w:t>Lao động là</w:t>
            </w:r>
          </w:p>
        </w:tc>
      </w:tr>
      <w:tr w:rsidR="00D82B13" w:rsidRPr="00D82B13" w:rsidTr="00D82B13">
        <w:trPr>
          <w:gridAfter w:val="1"/>
          <w:wAfter w:w="20" w:type="dxa"/>
        </w:trPr>
        <w:tc>
          <w:tcPr>
            <w:tcW w:w="1200" w:type="dxa"/>
            <w:vAlign w:val="center"/>
          </w:tcPr>
          <w:p w:rsidR="00D82B13" w:rsidRPr="00D82B13" w:rsidRDefault="00D82B13" w:rsidP="00D82B13">
            <w:pPr>
              <w:jc w:val="right"/>
              <w:rPr>
                <w:rFonts w:cs="Times New Roman"/>
                <w:b/>
                <w:sz w:val="24"/>
              </w:rPr>
            </w:pPr>
            <w:r w:rsidRPr="00D82B13">
              <w:rPr>
                <w:rFonts w:cs="Times New Roman"/>
                <w:b/>
                <w:sz w:val="24"/>
              </w:rPr>
              <w:t>A.</w:t>
            </w:r>
          </w:p>
        </w:tc>
        <w:tc>
          <w:tcPr>
            <w:tcW w:w="2100" w:type="dxa"/>
            <w:vAlign w:val="center"/>
          </w:tcPr>
          <w:p w:rsidR="00D82B13" w:rsidRPr="00D82B13" w:rsidRDefault="00D82B13" w:rsidP="00D82B13">
            <w:pPr>
              <w:rPr>
                <w:sz w:val="24"/>
              </w:rPr>
            </w:pPr>
            <w:r w:rsidRPr="00D82B13">
              <w:rPr>
                <w:rFonts w:cs="Times New Roman"/>
                <w:sz w:val="24"/>
                <w:szCs w:val="28"/>
              </w:rPr>
              <w:t>vinh quang.</w:t>
            </w:r>
          </w:p>
        </w:tc>
        <w:tc>
          <w:tcPr>
            <w:tcW w:w="500" w:type="dxa"/>
            <w:vAlign w:val="center"/>
          </w:tcPr>
          <w:p w:rsidR="00D82B13" w:rsidRPr="00D82B13" w:rsidRDefault="00D82B13" w:rsidP="00D82B13">
            <w:pPr>
              <w:jc w:val="right"/>
              <w:rPr>
                <w:rFonts w:cs="Times New Roman"/>
                <w:b/>
                <w:sz w:val="24"/>
                <w:szCs w:val="28"/>
              </w:rPr>
            </w:pPr>
            <w:r w:rsidRPr="00D82B13">
              <w:rPr>
                <w:rFonts w:cs="Times New Roman"/>
                <w:b/>
                <w:sz w:val="24"/>
                <w:szCs w:val="28"/>
              </w:rPr>
              <w:t>B.</w:t>
            </w:r>
          </w:p>
        </w:tc>
        <w:tc>
          <w:tcPr>
            <w:tcW w:w="2100" w:type="dxa"/>
            <w:vAlign w:val="center"/>
          </w:tcPr>
          <w:p w:rsidR="00D82B13" w:rsidRPr="00D82B13" w:rsidRDefault="00D82B13" w:rsidP="00D82B13">
            <w:pPr>
              <w:rPr>
                <w:sz w:val="24"/>
              </w:rPr>
            </w:pPr>
            <w:r w:rsidRPr="00D82B13">
              <w:rPr>
                <w:rFonts w:cs="Times New Roman"/>
                <w:sz w:val="24"/>
                <w:szCs w:val="28"/>
              </w:rPr>
              <w:t>niềm vui.</w:t>
            </w:r>
          </w:p>
        </w:tc>
        <w:tc>
          <w:tcPr>
            <w:tcW w:w="500" w:type="dxa"/>
            <w:gridSpan w:val="2"/>
            <w:vAlign w:val="center"/>
          </w:tcPr>
          <w:p w:rsidR="00D82B13" w:rsidRPr="00D82B13" w:rsidRDefault="00D82B13" w:rsidP="00D82B13">
            <w:pPr>
              <w:jc w:val="right"/>
              <w:rPr>
                <w:rFonts w:cs="Times New Roman"/>
                <w:b/>
                <w:sz w:val="24"/>
              </w:rPr>
            </w:pPr>
            <w:r w:rsidRPr="00D82B13">
              <w:rPr>
                <w:rFonts w:cs="Times New Roman"/>
                <w:b/>
                <w:sz w:val="24"/>
              </w:rPr>
              <w:t>C.</w:t>
            </w:r>
          </w:p>
        </w:tc>
        <w:tc>
          <w:tcPr>
            <w:tcW w:w="2100" w:type="dxa"/>
            <w:gridSpan w:val="2"/>
            <w:vAlign w:val="center"/>
          </w:tcPr>
          <w:p w:rsidR="00D82B13" w:rsidRPr="00D82B13" w:rsidRDefault="00D82B13" w:rsidP="00D82B13">
            <w:pPr>
              <w:rPr>
                <w:sz w:val="24"/>
              </w:rPr>
            </w:pPr>
            <w:r w:rsidRPr="00D82B13">
              <w:rPr>
                <w:rFonts w:cs="Times New Roman"/>
                <w:sz w:val="24"/>
                <w:szCs w:val="28"/>
              </w:rPr>
              <w:t>mệt nhọc.</w:t>
            </w:r>
          </w:p>
        </w:tc>
        <w:tc>
          <w:tcPr>
            <w:tcW w:w="500" w:type="dxa"/>
            <w:vAlign w:val="center"/>
          </w:tcPr>
          <w:p w:rsidR="00D82B13" w:rsidRPr="00D82B13" w:rsidRDefault="00D82B13" w:rsidP="00D82B13">
            <w:pPr>
              <w:jc w:val="right"/>
              <w:rPr>
                <w:rFonts w:cs="Times New Roman"/>
                <w:b/>
                <w:sz w:val="24"/>
                <w:szCs w:val="28"/>
              </w:rPr>
            </w:pPr>
            <w:r w:rsidRPr="00D82B13">
              <w:rPr>
                <w:rFonts w:cs="Times New Roman"/>
                <w:b/>
                <w:sz w:val="24"/>
                <w:szCs w:val="28"/>
              </w:rPr>
              <w:t>D.</w:t>
            </w:r>
          </w:p>
        </w:tc>
        <w:tc>
          <w:tcPr>
            <w:tcW w:w="2100" w:type="dxa"/>
            <w:vAlign w:val="center"/>
          </w:tcPr>
          <w:p w:rsidR="00D82B13" w:rsidRPr="00D82B13" w:rsidRDefault="00D82B13" w:rsidP="00D82B13">
            <w:pPr>
              <w:rPr>
                <w:sz w:val="24"/>
              </w:rPr>
            </w:pPr>
            <w:r w:rsidRPr="00D82B13">
              <w:rPr>
                <w:rFonts w:cs="Times New Roman"/>
                <w:sz w:val="24"/>
                <w:szCs w:val="28"/>
              </w:rPr>
              <w:t>vất vả.</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 : </w:t>
            </w:r>
          </w:p>
        </w:tc>
        <w:tc>
          <w:tcPr>
            <w:tcW w:w="9920" w:type="dxa"/>
            <w:gridSpan w:val="10"/>
          </w:tcPr>
          <w:p w:rsidR="00D82B13" w:rsidRPr="00D82B13" w:rsidRDefault="00D82B13" w:rsidP="00D82B13">
            <w:pPr>
              <w:rPr>
                <w:sz w:val="24"/>
              </w:rPr>
            </w:pPr>
            <w:r w:rsidRPr="00D82B13">
              <w:rPr>
                <w:rFonts w:cs="Times New Roman"/>
                <w:sz w:val="24"/>
                <w:szCs w:val="28"/>
              </w:rPr>
              <w:t>Mục đích cơ bản của mọi hình thức hoạt động kinh doanh nhằm</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A.</w:t>
            </w:r>
          </w:p>
        </w:tc>
        <w:tc>
          <w:tcPr>
            <w:tcW w:w="4710" w:type="dxa"/>
            <w:gridSpan w:val="4"/>
          </w:tcPr>
          <w:p w:rsidR="00D82B13" w:rsidRPr="00D82B13" w:rsidRDefault="00D82B13" w:rsidP="00D82B13">
            <w:pPr>
              <w:rPr>
                <w:sz w:val="24"/>
              </w:rPr>
            </w:pPr>
            <w:r w:rsidRPr="00D82B13">
              <w:rPr>
                <w:rFonts w:cs="Times New Roman"/>
                <w:sz w:val="24"/>
                <w:szCs w:val="28"/>
              </w:rPr>
              <w:t>thu lợi nhuận.</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8"/>
              </w:rPr>
              <w:t>mở rộng thị trường.</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8"/>
              </w:rPr>
              <w:t>nộp thuế cho Nhà nước.</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8"/>
              </w:rPr>
              <w:t>phát triển thương hiệu.</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3 : </w:t>
            </w:r>
          </w:p>
        </w:tc>
        <w:tc>
          <w:tcPr>
            <w:tcW w:w="9920" w:type="dxa"/>
            <w:gridSpan w:val="10"/>
          </w:tcPr>
          <w:p w:rsidR="00D82B13" w:rsidRPr="00D82B13" w:rsidRDefault="00D82B13" w:rsidP="00D82B13">
            <w:pPr>
              <w:rPr>
                <w:sz w:val="24"/>
              </w:rPr>
            </w:pPr>
            <w:r w:rsidRPr="00D82B13">
              <w:rPr>
                <w:rFonts w:cs="Times New Roman"/>
                <w:sz w:val="24"/>
                <w:szCs w:val="28"/>
              </w:rPr>
              <w:t>Xét từ góc độ pháp luật thì lao động là</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A.</w:t>
            </w:r>
          </w:p>
        </w:tc>
        <w:tc>
          <w:tcPr>
            <w:tcW w:w="4710" w:type="dxa"/>
            <w:gridSpan w:val="4"/>
          </w:tcPr>
          <w:p w:rsidR="00D82B13" w:rsidRPr="00D82B13" w:rsidRDefault="00D82B13" w:rsidP="00D82B13">
            <w:pPr>
              <w:rPr>
                <w:sz w:val="24"/>
              </w:rPr>
            </w:pPr>
            <w:r w:rsidRPr="00D82B13">
              <w:rPr>
                <w:rFonts w:cs="Times New Roman"/>
                <w:sz w:val="24"/>
                <w:szCs w:val="28"/>
              </w:rPr>
              <w:t>hoạt động hợp pháp.</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8"/>
              </w:rPr>
              <w:t>quyền và nghĩa vụ của công dân.</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8"/>
              </w:rPr>
              <w:t>vinh quang.</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8"/>
              </w:rPr>
              <w:t>hoạt động chủ yếu của con người.</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4 : </w:t>
            </w:r>
          </w:p>
        </w:tc>
        <w:tc>
          <w:tcPr>
            <w:tcW w:w="9920" w:type="dxa"/>
            <w:gridSpan w:val="10"/>
          </w:tcPr>
          <w:p w:rsidR="00D82B13" w:rsidRPr="00D82B13" w:rsidRDefault="00D82B13" w:rsidP="00D82B13">
            <w:pPr>
              <w:rPr>
                <w:sz w:val="24"/>
              </w:rPr>
            </w:pPr>
            <w:r w:rsidRPr="00D82B13">
              <w:rPr>
                <w:rFonts w:cs="Times New Roman"/>
                <w:sz w:val="24"/>
                <w:szCs w:val="28"/>
              </w:rPr>
              <w:t xml:space="preserve">Nhà nước sử dụng tiền thuế do công dân đóng góp </w:t>
            </w:r>
            <w:r w:rsidRPr="00D82B13">
              <w:rPr>
                <w:rFonts w:cs="Times New Roman"/>
                <w:b/>
                <w:sz w:val="24"/>
                <w:szCs w:val="28"/>
                <w:u w:val="single"/>
              </w:rPr>
              <w:t xml:space="preserve">không </w:t>
            </w:r>
            <w:r w:rsidRPr="00D82B13">
              <w:rPr>
                <w:rFonts w:cs="Times New Roman"/>
                <w:sz w:val="24"/>
                <w:szCs w:val="28"/>
              </w:rPr>
              <w:t>nhằm phục vụ hoạt động hoặc lĩnh vực nào sau đây?</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A.</w:t>
            </w:r>
          </w:p>
        </w:tc>
        <w:tc>
          <w:tcPr>
            <w:tcW w:w="9920" w:type="dxa"/>
            <w:gridSpan w:val="10"/>
          </w:tcPr>
          <w:p w:rsidR="00D82B13" w:rsidRPr="00D82B13" w:rsidRDefault="00D82B13" w:rsidP="00D82B13">
            <w:pPr>
              <w:rPr>
                <w:sz w:val="24"/>
              </w:rPr>
            </w:pPr>
            <w:r w:rsidRPr="00D82B13">
              <w:rPr>
                <w:rFonts w:cs="Times New Roman"/>
                <w:sz w:val="24"/>
                <w:szCs w:val="28"/>
              </w:rPr>
              <w:t>Mua vàng để dự trữ.</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B.</w:t>
            </w:r>
          </w:p>
        </w:tc>
        <w:tc>
          <w:tcPr>
            <w:tcW w:w="9920" w:type="dxa"/>
            <w:gridSpan w:val="10"/>
          </w:tcPr>
          <w:p w:rsidR="00D82B13" w:rsidRPr="00D82B13" w:rsidRDefault="00D82B13" w:rsidP="00D82B13">
            <w:pPr>
              <w:rPr>
                <w:sz w:val="24"/>
              </w:rPr>
            </w:pPr>
            <w:r w:rsidRPr="00D82B13">
              <w:rPr>
                <w:rFonts w:cs="Times New Roman"/>
                <w:sz w:val="24"/>
                <w:szCs w:val="28"/>
              </w:rPr>
              <w:t>Đầu tư để củng cố an ninh, quốc phòng.</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C.</w:t>
            </w:r>
          </w:p>
        </w:tc>
        <w:tc>
          <w:tcPr>
            <w:tcW w:w="9920" w:type="dxa"/>
            <w:gridSpan w:val="10"/>
          </w:tcPr>
          <w:p w:rsidR="00D82B13" w:rsidRPr="00D82B13" w:rsidRDefault="00D82B13" w:rsidP="00D82B13">
            <w:pPr>
              <w:rPr>
                <w:sz w:val="24"/>
              </w:rPr>
            </w:pPr>
            <w:r w:rsidRPr="00D82B13">
              <w:rPr>
                <w:rFonts w:cs="Times New Roman"/>
                <w:sz w:val="24"/>
                <w:szCs w:val="28"/>
              </w:rPr>
              <w:t>Trả lương cho cán bộ công chức.</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D.</w:t>
            </w:r>
          </w:p>
        </w:tc>
        <w:tc>
          <w:tcPr>
            <w:tcW w:w="9920" w:type="dxa"/>
            <w:gridSpan w:val="10"/>
          </w:tcPr>
          <w:p w:rsidR="00D82B13" w:rsidRPr="00D82B13" w:rsidRDefault="00D82B13" w:rsidP="00D82B13">
            <w:pPr>
              <w:rPr>
                <w:sz w:val="24"/>
              </w:rPr>
            </w:pPr>
            <w:r w:rsidRPr="00D82B13">
              <w:rPr>
                <w:rFonts w:cs="Times New Roman"/>
                <w:sz w:val="24"/>
                <w:szCs w:val="28"/>
              </w:rPr>
              <w:t>Xây dựng đường sá, cầu cống và các công trình thủy lợi.</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5 : </w:t>
            </w:r>
          </w:p>
        </w:tc>
        <w:tc>
          <w:tcPr>
            <w:tcW w:w="9920" w:type="dxa"/>
            <w:gridSpan w:val="10"/>
          </w:tcPr>
          <w:p w:rsidR="00D82B13" w:rsidRPr="00D82B13" w:rsidRDefault="00D82B13" w:rsidP="00D82B13">
            <w:pPr>
              <w:rPr>
                <w:sz w:val="24"/>
              </w:rPr>
            </w:pPr>
            <w:r w:rsidRPr="00D82B13">
              <w:rPr>
                <w:rFonts w:cs="Times New Roman"/>
                <w:sz w:val="24"/>
                <w:szCs w:val="27"/>
              </w:rPr>
              <w:t>Cơ sở quan trọng của hôn nhân là</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A.</w:t>
            </w:r>
          </w:p>
        </w:tc>
        <w:tc>
          <w:tcPr>
            <w:tcW w:w="4710" w:type="dxa"/>
            <w:gridSpan w:val="4"/>
          </w:tcPr>
          <w:p w:rsidR="00D82B13" w:rsidRPr="00D82B13" w:rsidRDefault="00D82B13" w:rsidP="00D82B13">
            <w:pPr>
              <w:rPr>
                <w:sz w:val="24"/>
              </w:rPr>
            </w:pPr>
            <w:r w:rsidRPr="00D82B13">
              <w:rPr>
                <w:rFonts w:cs="Times New Roman"/>
                <w:sz w:val="24"/>
                <w:szCs w:val="27"/>
              </w:rPr>
              <w:t>tiền bạc.</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7"/>
              </w:rPr>
              <w:t>kế hoạch hóa gia đình.</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7"/>
              </w:rPr>
              <w:t>tình yêu chân chính.</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7"/>
              </w:rPr>
              <w:t>pháp luật.</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6 : </w:t>
            </w:r>
          </w:p>
        </w:tc>
        <w:tc>
          <w:tcPr>
            <w:tcW w:w="9920" w:type="dxa"/>
            <w:gridSpan w:val="10"/>
          </w:tcPr>
          <w:p w:rsidR="00D82B13" w:rsidRPr="00D82B13" w:rsidRDefault="00D82B13" w:rsidP="00D82B13">
            <w:pPr>
              <w:rPr>
                <w:sz w:val="24"/>
              </w:rPr>
            </w:pPr>
            <w:r w:rsidRPr="00D82B13">
              <w:rPr>
                <w:rFonts w:cs="Times New Roman"/>
                <w:sz w:val="24"/>
                <w:szCs w:val="27"/>
              </w:rPr>
              <w:t>Khi tổ chức đăng kí kết hôn phải có mặt</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A.</w:t>
            </w:r>
          </w:p>
        </w:tc>
        <w:tc>
          <w:tcPr>
            <w:tcW w:w="4710" w:type="dxa"/>
            <w:gridSpan w:val="4"/>
          </w:tcPr>
          <w:p w:rsidR="00D82B13" w:rsidRPr="00D82B13" w:rsidRDefault="00D82B13" w:rsidP="00D82B13">
            <w:pPr>
              <w:rPr>
                <w:sz w:val="24"/>
              </w:rPr>
            </w:pPr>
            <w:r w:rsidRPr="00D82B13">
              <w:rPr>
                <w:rFonts w:cs="Times New Roman"/>
                <w:sz w:val="24"/>
                <w:szCs w:val="27"/>
              </w:rPr>
              <w:t>hai bên nam nữ kết hôn.</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7"/>
              </w:rPr>
              <w:t>của công an hoặc tòa án.</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7"/>
              </w:rPr>
              <w:t>ít  nhất của một bên nam hoặc nữ.</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7"/>
              </w:rPr>
              <w:t>đại diện của hai bên gia đình.</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7 : </w:t>
            </w:r>
          </w:p>
        </w:tc>
        <w:tc>
          <w:tcPr>
            <w:tcW w:w="9920" w:type="dxa"/>
            <w:gridSpan w:val="10"/>
          </w:tcPr>
          <w:p w:rsidR="00D82B13" w:rsidRPr="00D82B13" w:rsidRDefault="00D82B13" w:rsidP="00D82B13">
            <w:pPr>
              <w:rPr>
                <w:sz w:val="24"/>
              </w:rPr>
            </w:pPr>
            <w:r w:rsidRPr="00D82B13">
              <w:rPr>
                <w:rFonts w:cs="Times New Roman"/>
                <w:sz w:val="24"/>
                <w:szCs w:val="27"/>
              </w:rPr>
              <w:t>Nam nữ không đăng kí kết hôn mà chung sống với nhau như vợ chồng thì</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A.</w:t>
            </w:r>
          </w:p>
        </w:tc>
        <w:tc>
          <w:tcPr>
            <w:tcW w:w="9920" w:type="dxa"/>
            <w:gridSpan w:val="10"/>
          </w:tcPr>
          <w:p w:rsidR="00D82B13" w:rsidRPr="00D82B13" w:rsidRDefault="00D82B13" w:rsidP="00D82B13">
            <w:pPr>
              <w:rPr>
                <w:sz w:val="24"/>
              </w:rPr>
            </w:pPr>
            <w:r w:rsidRPr="00D82B13">
              <w:rPr>
                <w:rFonts w:cs="Times New Roman"/>
                <w:sz w:val="24"/>
                <w:szCs w:val="27"/>
              </w:rPr>
              <w:t>vẫn được pháp luật công nhận là vợ chồng.</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B.</w:t>
            </w:r>
          </w:p>
        </w:tc>
        <w:tc>
          <w:tcPr>
            <w:tcW w:w="9920" w:type="dxa"/>
            <w:gridSpan w:val="10"/>
          </w:tcPr>
          <w:p w:rsidR="00D82B13" w:rsidRPr="00D82B13" w:rsidRDefault="00D82B13" w:rsidP="00D82B13">
            <w:pPr>
              <w:rPr>
                <w:sz w:val="24"/>
              </w:rPr>
            </w:pPr>
            <w:r w:rsidRPr="00D82B13">
              <w:rPr>
                <w:rFonts w:cs="Times New Roman"/>
                <w:sz w:val="24"/>
                <w:szCs w:val="27"/>
              </w:rPr>
              <w:t>sẽ bị đặt ra ngoài vòng pháp luật.</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C.</w:t>
            </w:r>
          </w:p>
        </w:tc>
        <w:tc>
          <w:tcPr>
            <w:tcW w:w="9920" w:type="dxa"/>
            <w:gridSpan w:val="10"/>
          </w:tcPr>
          <w:p w:rsidR="00D82B13" w:rsidRPr="00D82B13" w:rsidRDefault="00D82B13" w:rsidP="00D82B13">
            <w:pPr>
              <w:rPr>
                <w:sz w:val="24"/>
              </w:rPr>
            </w:pPr>
            <w:r w:rsidRPr="00D82B13">
              <w:rPr>
                <w:rFonts w:cs="Times New Roman"/>
                <w:sz w:val="24"/>
                <w:szCs w:val="27"/>
              </w:rPr>
              <w:t>không được pháp luật công nhận là vợ chồng.</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D.</w:t>
            </w:r>
          </w:p>
        </w:tc>
        <w:tc>
          <w:tcPr>
            <w:tcW w:w="9920" w:type="dxa"/>
            <w:gridSpan w:val="10"/>
          </w:tcPr>
          <w:p w:rsidR="00D82B13" w:rsidRPr="00D82B13" w:rsidRDefault="00D82B13" w:rsidP="00D82B13">
            <w:pPr>
              <w:rPr>
                <w:sz w:val="24"/>
              </w:rPr>
            </w:pPr>
            <w:r w:rsidRPr="00D82B13">
              <w:rPr>
                <w:rFonts w:cs="Times New Roman"/>
                <w:sz w:val="24"/>
                <w:szCs w:val="27"/>
              </w:rPr>
              <w:t>vẫn được coi là vợ chồng và được pháp luật bảo vệ.</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8 : </w:t>
            </w:r>
          </w:p>
        </w:tc>
        <w:tc>
          <w:tcPr>
            <w:tcW w:w="9920" w:type="dxa"/>
            <w:gridSpan w:val="10"/>
          </w:tcPr>
          <w:p w:rsidR="00D82B13" w:rsidRPr="00D82B13" w:rsidRDefault="00D82B13" w:rsidP="00D82B13">
            <w:pPr>
              <w:rPr>
                <w:sz w:val="24"/>
              </w:rPr>
            </w:pPr>
            <w:r w:rsidRPr="00D82B13">
              <w:rPr>
                <w:rFonts w:cs="Times New Roman"/>
                <w:sz w:val="24"/>
                <w:szCs w:val="28"/>
              </w:rPr>
              <w:t xml:space="preserve">Để đảm bảo quyền và nghĩa vụ lao động của công dân, Nhà nước ta đã và đang </w:t>
            </w:r>
            <w:r w:rsidRPr="00D82B13">
              <w:rPr>
                <w:rFonts w:cs="Times New Roman"/>
                <w:b/>
                <w:sz w:val="24"/>
                <w:szCs w:val="28"/>
                <w:u w:val="single"/>
              </w:rPr>
              <w:t>không</w:t>
            </w:r>
            <w:r w:rsidRPr="00D82B13">
              <w:rPr>
                <w:rFonts w:cs="Times New Roman"/>
                <w:sz w:val="24"/>
                <w:szCs w:val="28"/>
              </w:rPr>
              <w:t xml:space="preserve"> thực hiện các biện pháp nào sau đây?</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lastRenderedPageBreak/>
              <w:t>A.</w:t>
            </w:r>
          </w:p>
        </w:tc>
        <w:tc>
          <w:tcPr>
            <w:tcW w:w="9920" w:type="dxa"/>
            <w:gridSpan w:val="10"/>
          </w:tcPr>
          <w:p w:rsidR="00D82B13" w:rsidRPr="00D82B13" w:rsidRDefault="00D82B13" w:rsidP="00D82B13">
            <w:pPr>
              <w:rPr>
                <w:sz w:val="24"/>
              </w:rPr>
            </w:pPr>
            <w:r w:rsidRPr="00D82B13">
              <w:rPr>
                <w:rFonts w:cs="Times New Roman"/>
                <w:sz w:val="24"/>
                <w:szCs w:val="28"/>
              </w:rPr>
              <w:t>Cho học sinh, sinh viên vay tiền để đóng học phí.</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B.</w:t>
            </w:r>
          </w:p>
        </w:tc>
        <w:tc>
          <w:tcPr>
            <w:tcW w:w="9920" w:type="dxa"/>
            <w:gridSpan w:val="10"/>
          </w:tcPr>
          <w:p w:rsidR="00D82B13" w:rsidRPr="00D82B13" w:rsidRDefault="00D82B13" w:rsidP="00D82B13">
            <w:pPr>
              <w:rPr>
                <w:sz w:val="24"/>
              </w:rPr>
            </w:pPr>
            <w:r w:rsidRPr="00D82B13">
              <w:rPr>
                <w:rFonts w:cs="Times New Roman"/>
                <w:sz w:val="24"/>
                <w:szCs w:val="28"/>
              </w:rPr>
              <w:t>Khuyến khích, tạo điều kiện để các tổ chức, cá nhân đầu tư phát triển sản xuất, kinh doanh.</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C.</w:t>
            </w:r>
          </w:p>
        </w:tc>
        <w:tc>
          <w:tcPr>
            <w:tcW w:w="9920" w:type="dxa"/>
            <w:gridSpan w:val="10"/>
          </w:tcPr>
          <w:p w:rsidR="00D82B13" w:rsidRPr="00D82B13" w:rsidRDefault="00D82B13" w:rsidP="00D82B13">
            <w:pPr>
              <w:rPr>
                <w:sz w:val="24"/>
              </w:rPr>
            </w:pPr>
            <w:r w:rsidRPr="00D82B13">
              <w:rPr>
                <w:rFonts w:cs="Times New Roman"/>
                <w:sz w:val="24"/>
                <w:szCs w:val="28"/>
              </w:rPr>
              <w:t>Khuyến khích, tạo điều kiện để các tổ chức, cá nhân thành lập các trường dạy nghề.</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D.</w:t>
            </w:r>
          </w:p>
        </w:tc>
        <w:tc>
          <w:tcPr>
            <w:tcW w:w="9920" w:type="dxa"/>
            <w:gridSpan w:val="10"/>
          </w:tcPr>
          <w:p w:rsidR="00D82B13" w:rsidRPr="00D82B13" w:rsidRDefault="00D82B13" w:rsidP="00D82B13">
            <w:pPr>
              <w:rPr>
                <w:sz w:val="24"/>
              </w:rPr>
            </w:pPr>
            <w:r w:rsidRPr="00D82B13">
              <w:rPr>
                <w:rFonts w:cs="Times New Roman"/>
                <w:sz w:val="24"/>
                <w:szCs w:val="28"/>
              </w:rPr>
              <w:t>Ngăn chặn hoạt động của các trung tâm tư vấn, giới thiệu việc làm cho thanh niên.</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9 : </w:t>
            </w:r>
          </w:p>
        </w:tc>
        <w:tc>
          <w:tcPr>
            <w:tcW w:w="9920" w:type="dxa"/>
            <w:gridSpan w:val="10"/>
          </w:tcPr>
          <w:p w:rsidR="00D82B13" w:rsidRPr="00D82B13" w:rsidRDefault="00D82B13" w:rsidP="00D82B13">
            <w:pPr>
              <w:rPr>
                <w:sz w:val="24"/>
              </w:rPr>
            </w:pPr>
            <w:r w:rsidRPr="00D82B13">
              <w:rPr>
                <w:rFonts w:cs="Times New Roman"/>
                <w:sz w:val="24"/>
                <w:szCs w:val="27"/>
              </w:rPr>
              <w:t>Trong hôn nhân, vợ và chồng có nghĩa vụ nào sau đây?</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A.</w:t>
            </w:r>
          </w:p>
        </w:tc>
        <w:tc>
          <w:tcPr>
            <w:tcW w:w="9920" w:type="dxa"/>
            <w:gridSpan w:val="10"/>
          </w:tcPr>
          <w:p w:rsidR="00D82B13" w:rsidRPr="00D82B13" w:rsidRDefault="00D82B13" w:rsidP="00D82B13">
            <w:pPr>
              <w:rPr>
                <w:sz w:val="24"/>
              </w:rPr>
            </w:pPr>
            <w:r w:rsidRPr="00D82B13">
              <w:rPr>
                <w:rFonts w:cs="Times New Roman"/>
                <w:sz w:val="24"/>
                <w:szCs w:val="27"/>
              </w:rPr>
              <w:t>Trong gia đình, người đàn ông luôn là người có quyền quyết định tất cả.</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B.</w:t>
            </w:r>
          </w:p>
        </w:tc>
        <w:tc>
          <w:tcPr>
            <w:tcW w:w="9920" w:type="dxa"/>
            <w:gridSpan w:val="10"/>
          </w:tcPr>
          <w:p w:rsidR="00D82B13" w:rsidRPr="00D82B13" w:rsidRDefault="00D82B13" w:rsidP="00D82B13">
            <w:pPr>
              <w:rPr>
                <w:sz w:val="24"/>
              </w:rPr>
            </w:pPr>
            <w:r w:rsidRPr="00D82B13">
              <w:rPr>
                <w:rFonts w:cs="Times New Roman"/>
                <w:sz w:val="24"/>
                <w:szCs w:val="27"/>
              </w:rPr>
              <w:t>Trai năm thê bảy thiếp, gái chính chuyên một chồng.</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C.</w:t>
            </w:r>
          </w:p>
        </w:tc>
        <w:tc>
          <w:tcPr>
            <w:tcW w:w="9920" w:type="dxa"/>
            <w:gridSpan w:val="10"/>
          </w:tcPr>
          <w:p w:rsidR="00D82B13" w:rsidRPr="00D82B13" w:rsidRDefault="00D82B13" w:rsidP="00D82B13">
            <w:pPr>
              <w:rPr>
                <w:sz w:val="24"/>
              </w:rPr>
            </w:pPr>
            <w:r w:rsidRPr="00D82B13">
              <w:rPr>
                <w:rFonts w:cs="Times New Roman"/>
                <w:sz w:val="24"/>
                <w:szCs w:val="27"/>
              </w:rPr>
              <w:t>Giúp đỡ, tạo điều kiện cho nhau phát triển về mọi mặt.</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D.</w:t>
            </w:r>
          </w:p>
        </w:tc>
        <w:tc>
          <w:tcPr>
            <w:tcW w:w="9920" w:type="dxa"/>
            <w:gridSpan w:val="10"/>
          </w:tcPr>
          <w:p w:rsidR="00D82B13" w:rsidRPr="00D82B13" w:rsidRDefault="00D82B13" w:rsidP="00D82B13">
            <w:pPr>
              <w:rPr>
                <w:sz w:val="24"/>
              </w:rPr>
            </w:pPr>
            <w:r w:rsidRPr="00D82B13">
              <w:rPr>
                <w:rFonts w:cs="Times New Roman"/>
                <w:sz w:val="24"/>
                <w:szCs w:val="27"/>
              </w:rPr>
              <w:t>Người vợ phải có nghĩa vụ phục tùng người chồng.</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10 : </w:t>
            </w:r>
          </w:p>
        </w:tc>
        <w:tc>
          <w:tcPr>
            <w:tcW w:w="9920" w:type="dxa"/>
            <w:gridSpan w:val="10"/>
          </w:tcPr>
          <w:p w:rsidR="00D82B13" w:rsidRPr="00D82B13" w:rsidRDefault="00D82B13" w:rsidP="00D82B13">
            <w:pPr>
              <w:rPr>
                <w:sz w:val="24"/>
              </w:rPr>
            </w:pPr>
            <w:r w:rsidRPr="00D82B13">
              <w:rPr>
                <w:rFonts w:cs="Times New Roman"/>
                <w:sz w:val="24"/>
                <w:szCs w:val="27"/>
              </w:rPr>
              <w:t>Trong hôn nhân, công dân có quyền nào sau đây?</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A.</w:t>
            </w:r>
          </w:p>
        </w:tc>
        <w:tc>
          <w:tcPr>
            <w:tcW w:w="9920" w:type="dxa"/>
            <w:gridSpan w:val="10"/>
          </w:tcPr>
          <w:p w:rsidR="00D82B13" w:rsidRPr="00D82B13" w:rsidRDefault="00D82B13" w:rsidP="00D82B13">
            <w:pPr>
              <w:rPr>
                <w:sz w:val="24"/>
              </w:rPr>
            </w:pPr>
            <w:r w:rsidRPr="00D82B13">
              <w:rPr>
                <w:rFonts w:cs="Times New Roman"/>
                <w:sz w:val="24"/>
                <w:szCs w:val="27"/>
              </w:rPr>
              <w:t>Nam nữ đủ tuổi kết hôn có quyền tự chọn người bạn đời để kết hôn.</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B.</w:t>
            </w:r>
          </w:p>
        </w:tc>
        <w:tc>
          <w:tcPr>
            <w:tcW w:w="9920" w:type="dxa"/>
            <w:gridSpan w:val="10"/>
          </w:tcPr>
          <w:p w:rsidR="00D82B13" w:rsidRPr="00D82B13" w:rsidRDefault="00D82B13" w:rsidP="00D82B13">
            <w:pPr>
              <w:rPr>
                <w:sz w:val="24"/>
              </w:rPr>
            </w:pPr>
            <w:r w:rsidRPr="00D82B13">
              <w:rPr>
                <w:rFonts w:cs="Times New Roman"/>
                <w:sz w:val="24"/>
                <w:szCs w:val="27"/>
              </w:rPr>
              <w:t>Vợ, chồng có quyền sinh sản theo ý muốn.</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C.</w:t>
            </w:r>
          </w:p>
        </w:tc>
        <w:tc>
          <w:tcPr>
            <w:tcW w:w="9920" w:type="dxa"/>
            <w:gridSpan w:val="10"/>
          </w:tcPr>
          <w:p w:rsidR="00D82B13" w:rsidRPr="00D82B13" w:rsidRDefault="00D82B13" w:rsidP="00D82B13">
            <w:pPr>
              <w:rPr>
                <w:sz w:val="24"/>
              </w:rPr>
            </w:pPr>
            <w:r w:rsidRPr="00D82B13">
              <w:rPr>
                <w:rFonts w:cs="Times New Roman"/>
                <w:sz w:val="24"/>
                <w:szCs w:val="27"/>
              </w:rPr>
              <w:t>Chồng có quyền đánh vợ khi vợ không làm theo đúng ý chồng.</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D.</w:t>
            </w:r>
          </w:p>
        </w:tc>
        <w:tc>
          <w:tcPr>
            <w:tcW w:w="9920" w:type="dxa"/>
            <w:gridSpan w:val="10"/>
          </w:tcPr>
          <w:p w:rsidR="00D82B13" w:rsidRPr="00D82B13" w:rsidRDefault="00D82B13" w:rsidP="00D82B13">
            <w:pPr>
              <w:rPr>
                <w:sz w:val="24"/>
              </w:rPr>
            </w:pPr>
            <w:r w:rsidRPr="00D82B13">
              <w:rPr>
                <w:rFonts w:cs="Times New Roman"/>
                <w:sz w:val="24"/>
                <w:szCs w:val="27"/>
              </w:rPr>
              <w:t>Chung sống với người khác giới ngoài vợ hoặc chồng mình.</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11 : </w:t>
            </w:r>
          </w:p>
        </w:tc>
        <w:tc>
          <w:tcPr>
            <w:tcW w:w="9920" w:type="dxa"/>
            <w:gridSpan w:val="10"/>
          </w:tcPr>
          <w:p w:rsidR="00D82B13" w:rsidRPr="00D82B13" w:rsidRDefault="00D82B13" w:rsidP="00D82B13">
            <w:pPr>
              <w:rPr>
                <w:sz w:val="24"/>
              </w:rPr>
            </w:pPr>
            <w:r w:rsidRPr="00D82B13">
              <w:rPr>
                <w:rFonts w:cs="Times New Roman"/>
                <w:sz w:val="24"/>
                <w:szCs w:val="27"/>
              </w:rPr>
              <w:t>Luật Hôn nhân và gia đình của nước ta hiện nay được ban hành năm nào?</w:t>
            </w:r>
          </w:p>
        </w:tc>
      </w:tr>
      <w:tr w:rsidR="00D82B13" w:rsidRPr="00D82B13" w:rsidTr="00D82B13">
        <w:trPr>
          <w:gridAfter w:val="1"/>
          <w:wAfter w:w="20" w:type="dxa"/>
        </w:trPr>
        <w:tc>
          <w:tcPr>
            <w:tcW w:w="1200" w:type="dxa"/>
            <w:vAlign w:val="center"/>
          </w:tcPr>
          <w:p w:rsidR="00D82B13" w:rsidRPr="00D82B13" w:rsidRDefault="00D82B13" w:rsidP="00D82B13">
            <w:pPr>
              <w:jc w:val="right"/>
              <w:rPr>
                <w:rFonts w:cs="Times New Roman"/>
                <w:b/>
                <w:sz w:val="24"/>
              </w:rPr>
            </w:pPr>
            <w:r w:rsidRPr="00D82B13">
              <w:rPr>
                <w:rFonts w:cs="Times New Roman"/>
                <w:b/>
                <w:sz w:val="24"/>
              </w:rPr>
              <w:t>A.</w:t>
            </w:r>
          </w:p>
        </w:tc>
        <w:tc>
          <w:tcPr>
            <w:tcW w:w="2100" w:type="dxa"/>
            <w:vAlign w:val="center"/>
          </w:tcPr>
          <w:p w:rsidR="00D82B13" w:rsidRPr="00D82B13" w:rsidRDefault="00D82B13" w:rsidP="00D82B13">
            <w:pPr>
              <w:rPr>
                <w:sz w:val="24"/>
              </w:rPr>
            </w:pPr>
            <w:r w:rsidRPr="00D82B13">
              <w:rPr>
                <w:rFonts w:cs="Times New Roman"/>
                <w:sz w:val="24"/>
                <w:szCs w:val="27"/>
              </w:rPr>
              <w:t>Năm 2015</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B.</w:t>
            </w:r>
          </w:p>
        </w:tc>
        <w:tc>
          <w:tcPr>
            <w:tcW w:w="2100" w:type="dxa"/>
            <w:vAlign w:val="center"/>
          </w:tcPr>
          <w:p w:rsidR="00D82B13" w:rsidRPr="00D82B13" w:rsidRDefault="00D82B13" w:rsidP="00D82B13">
            <w:pPr>
              <w:rPr>
                <w:sz w:val="24"/>
              </w:rPr>
            </w:pPr>
            <w:r w:rsidRPr="00D82B13">
              <w:rPr>
                <w:rFonts w:cs="Times New Roman"/>
                <w:sz w:val="24"/>
                <w:szCs w:val="27"/>
              </w:rPr>
              <w:t>Năm 2012</w:t>
            </w:r>
          </w:p>
        </w:tc>
        <w:tc>
          <w:tcPr>
            <w:tcW w:w="500" w:type="dxa"/>
            <w:gridSpan w:val="2"/>
            <w:vAlign w:val="center"/>
          </w:tcPr>
          <w:p w:rsidR="00D82B13" w:rsidRPr="00D82B13" w:rsidRDefault="00D82B13" w:rsidP="00D82B13">
            <w:pPr>
              <w:jc w:val="right"/>
              <w:rPr>
                <w:rFonts w:cs="Times New Roman"/>
                <w:b/>
                <w:sz w:val="24"/>
              </w:rPr>
            </w:pPr>
            <w:r w:rsidRPr="00D82B13">
              <w:rPr>
                <w:rFonts w:cs="Times New Roman"/>
                <w:b/>
                <w:sz w:val="24"/>
              </w:rPr>
              <w:t>C.</w:t>
            </w:r>
          </w:p>
        </w:tc>
        <w:tc>
          <w:tcPr>
            <w:tcW w:w="2100" w:type="dxa"/>
            <w:gridSpan w:val="2"/>
            <w:vAlign w:val="center"/>
          </w:tcPr>
          <w:p w:rsidR="00D82B13" w:rsidRPr="00D82B13" w:rsidRDefault="00D82B13" w:rsidP="00D82B13">
            <w:pPr>
              <w:rPr>
                <w:sz w:val="24"/>
              </w:rPr>
            </w:pPr>
            <w:r w:rsidRPr="00D82B13">
              <w:rPr>
                <w:rFonts w:cs="Times New Roman"/>
                <w:sz w:val="24"/>
                <w:szCs w:val="27"/>
              </w:rPr>
              <w:t>Năm 2014</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D.</w:t>
            </w:r>
          </w:p>
        </w:tc>
        <w:tc>
          <w:tcPr>
            <w:tcW w:w="2100" w:type="dxa"/>
            <w:vAlign w:val="center"/>
          </w:tcPr>
          <w:p w:rsidR="00D82B13" w:rsidRPr="00D82B13" w:rsidRDefault="00D82B13" w:rsidP="00D82B13">
            <w:pPr>
              <w:rPr>
                <w:sz w:val="24"/>
              </w:rPr>
            </w:pPr>
            <w:r w:rsidRPr="00D82B13">
              <w:rPr>
                <w:rFonts w:cs="Times New Roman"/>
                <w:sz w:val="24"/>
                <w:szCs w:val="27"/>
              </w:rPr>
              <w:t>Năm 2011</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12 : </w:t>
            </w:r>
          </w:p>
        </w:tc>
        <w:tc>
          <w:tcPr>
            <w:tcW w:w="9920" w:type="dxa"/>
            <w:gridSpan w:val="10"/>
          </w:tcPr>
          <w:p w:rsidR="00D82B13" w:rsidRPr="00D82B13" w:rsidRDefault="00D82B13" w:rsidP="00D82B13">
            <w:pPr>
              <w:rPr>
                <w:sz w:val="24"/>
              </w:rPr>
            </w:pPr>
            <w:r w:rsidRPr="00D82B13">
              <w:rPr>
                <w:rFonts w:cs="Times New Roman"/>
                <w:sz w:val="24"/>
                <w:szCs w:val="27"/>
              </w:rPr>
              <w:t>Theo quy định của pháp luật thì nữ giới từ bao nhiêu tuổi trở lên mới được kết hôn?</w:t>
            </w:r>
          </w:p>
        </w:tc>
      </w:tr>
      <w:tr w:rsidR="00D82B13" w:rsidRPr="00D82B13" w:rsidTr="00D82B13">
        <w:trPr>
          <w:gridAfter w:val="1"/>
          <w:wAfter w:w="20" w:type="dxa"/>
        </w:trPr>
        <w:tc>
          <w:tcPr>
            <w:tcW w:w="1200" w:type="dxa"/>
            <w:vAlign w:val="center"/>
          </w:tcPr>
          <w:p w:rsidR="00D82B13" w:rsidRPr="00D82B13" w:rsidRDefault="00D82B13" w:rsidP="00D82B13">
            <w:pPr>
              <w:jc w:val="right"/>
              <w:rPr>
                <w:rFonts w:cs="Times New Roman"/>
                <w:b/>
                <w:sz w:val="24"/>
              </w:rPr>
            </w:pPr>
            <w:r w:rsidRPr="00D82B13">
              <w:rPr>
                <w:rFonts w:cs="Times New Roman"/>
                <w:b/>
                <w:sz w:val="24"/>
              </w:rPr>
              <w:t>A.</w:t>
            </w:r>
          </w:p>
        </w:tc>
        <w:tc>
          <w:tcPr>
            <w:tcW w:w="2100" w:type="dxa"/>
            <w:vAlign w:val="center"/>
          </w:tcPr>
          <w:p w:rsidR="00D82B13" w:rsidRPr="00D82B13" w:rsidRDefault="00D82B13" w:rsidP="00D82B13">
            <w:pPr>
              <w:rPr>
                <w:sz w:val="24"/>
              </w:rPr>
            </w:pPr>
            <w:r w:rsidRPr="00D82B13">
              <w:rPr>
                <w:rFonts w:cs="Times New Roman"/>
                <w:sz w:val="24"/>
                <w:szCs w:val="27"/>
              </w:rPr>
              <w:t>Từ đủ 17 tuổi.</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B.</w:t>
            </w:r>
          </w:p>
        </w:tc>
        <w:tc>
          <w:tcPr>
            <w:tcW w:w="2100" w:type="dxa"/>
            <w:vAlign w:val="center"/>
          </w:tcPr>
          <w:p w:rsidR="00D82B13" w:rsidRPr="00D82B13" w:rsidRDefault="00D82B13" w:rsidP="00D82B13">
            <w:pPr>
              <w:rPr>
                <w:sz w:val="24"/>
              </w:rPr>
            </w:pPr>
            <w:r w:rsidRPr="00D82B13">
              <w:rPr>
                <w:rFonts w:cs="Times New Roman"/>
                <w:sz w:val="24"/>
                <w:szCs w:val="27"/>
              </w:rPr>
              <w:t>Từ đủ 18 tuổi.</w:t>
            </w:r>
          </w:p>
        </w:tc>
        <w:tc>
          <w:tcPr>
            <w:tcW w:w="500" w:type="dxa"/>
            <w:gridSpan w:val="2"/>
            <w:vAlign w:val="center"/>
          </w:tcPr>
          <w:p w:rsidR="00D82B13" w:rsidRPr="00D82B13" w:rsidRDefault="00D82B13" w:rsidP="00D82B13">
            <w:pPr>
              <w:jc w:val="right"/>
              <w:rPr>
                <w:rFonts w:cs="Times New Roman"/>
                <w:b/>
                <w:sz w:val="24"/>
              </w:rPr>
            </w:pPr>
            <w:r w:rsidRPr="00D82B13">
              <w:rPr>
                <w:rFonts w:cs="Times New Roman"/>
                <w:b/>
                <w:sz w:val="24"/>
              </w:rPr>
              <w:t>C.</w:t>
            </w:r>
          </w:p>
        </w:tc>
        <w:tc>
          <w:tcPr>
            <w:tcW w:w="2100" w:type="dxa"/>
            <w:gridSpan w:val="2"/>
            <w:vAlign w:val="center"/>
          </w:tcPr>
          <w:p w:rsidR="00D82B13" w:rsidRPr="00D82B13" w:rsidRDefault="00D82B13" w:rsidP="00D82B13">
            <w:pPr>
              <w:rPr>
                <w:sz w:val="24"/>
              </w:rPr>
            </w:pPr>
            <w:r w:rsidRPr="00D82B13">
              <w:rPr>
                <w:rFonts w:cs="Times New Roman"/>
                <w:sz w:val="24"/>
                <w:szCs w:val="27"/>
              </w:rPr>
              <w:t>Từ đủ 19 tuổi.</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D.</w:t>
            </w:r>
          </w:p>
        </w:tc>
        <w:tc>
          <w:tcPr>
            <w:tcW w:w="2100" w:type="dxa"/>
            <w:vAlign w:val="center"/>
          </w:tcPr>
          <w:p w:rsidR="00D82B13" w:rsidRPr="00D82B13" w:rsidRDefault="00D82B13" w:rsidP="00D82B13">
            <w:pPr>
              <w:rPr>
                <w:sz w:val="24"/>
              </w:rPr>
            </w:pPr>
            <w:r w:rsidRPr="00D82B13">
              <w:rPr>
                <w:rFonts w:cs="Times New Roman"/>
                <w:sz w:val="24"/>
                <w:szCs w:val="27"/>
              </w:rPr>
              <w:t>Từ đủ 20 tuổi.</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13 : </w:t>
            </w:r>
          </w:p>
        </w:tc>
        <w:tc>
          <w:tcPr>
            <w:tcW w:w="9920" w:type="dxa"/>
            <w:gridSpan w:val="10"/>
          </w:tcPr>
          <w:p w:rsidR="00D82B13" w:rsidRPr="00D82B13" w:rsidRDefault="00D82B13" w:rsidP="00D82B13">
            <w:pPr>
              <w:rPr>
                <w:sz w:val="24"/>
              </w:rPr>
            </w:pPr>
            <w:r w:rsidRPr="00D82B13">
              <w:rPr>
                <w:rFonts w:cs="Times New Roman"/>
                <w:sz w:val="24"/>
                <w:szCs w:val="27"/>
              </w:rPr>
              <w:t xml:space="preserve">Nội dung nào sau đây </w:t>
            </w:r>
            <w:r w:rsidRPr="00D82B13">
              <w:rPr>
                <w:rFonts w:cs="Times New Roman"/>
                <w:b/>
                <w:i/>
                <w:sz w:val="24"/>
                <w:szCs w:val="27"/>
                <w:u w:val="single"/>
              </w:rPr>
              <w:t>không phải</w:t>
            </w:r>
            <w:r w:rsidRPr="00D82B13">
              <w:rPr>
                <w:rFonts w:cs="Times New Roman"/>
                <w:sz w:val="24"/>
                <w:szCs w:val="27"/>
              </w:rPr>
              <w:t xml:space="preserve"> là nguyên tắc cơ bản của chế độ hôn nhân ở nước ta?</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A.</w:t>
            </w:r>
          </w:p>
        </w:tc>
        <w:tc>
          <w:tcPr>
            <w:tcW w:w="4710" w:type="dxa"/>
            <w:gridSpan w:val="4"/>
          </w:tcPr>
          <w:p w:rsidR="00D82B13" w:rsidRPr="00D82B13" w:rsidRDefault="00D82B13" w:rsidP="00D82B13">
            <w:pPr>
              <w:rPr>
                <w:sz w:val="24"/>
              </w:rPr>
            </w:pPr>
            <w:r w:rsidRPr="00D82B13">
              <w:rPr>
                <w:rFonts w:cs="Times New Roman"/>
                <w:sz w:val="24"/>
                <w:szCs w:val="27"/>
              </w:rPr>
              <w:t>Vợ chồng bình đẳng.</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7"/>
              </w:rPr>
              <w:t>Cha mẹ đặt đâu con ngồi đấy.</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7"/>
              </w:rPr>
              <w:t>Tự nguyện, tiến bộ.</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7"/>
              </w:rPr>
              <w:t>Một vợ một chồng.</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14 : </w:t>
            </w:r>
          </w:p>
        </w:tc>
        <w:tc>
          <w:tcPr>
            <w:tcW w:w="9920" w:type="dxa"/>
            <w:gridSpan w:val="10"/>
          </w:tcPr>
          <w:p w:rsidR="00D82B13" w:rsidRPr="00D82B13" w:rsidRDefault="00D82B13" w:rsidP="00D82B13">
            <w:pPr>
              <w:rPr>
                <w:sz w:val="24"/>
              </w:rPr>
            </w:pPr>
            <w:r w:rsidRPr="00D82B13">
              <w:rPr>
                <w:rFonts w:cs="Times New Roman"/>
                <w:sz w:val="24"/>
                <w:szCs w:val="27"/>
              </w:rPr>
              <w:t>Theo quy định của pháp luật thì nam giới từ bao nhiêu tuổi trở lên mới được kết hôn?</w:t>
            </w:r>
          </w:p>
        </w:tc>
      </w:tr>
      <w:tr w:rsidR="00D82B13" w:rsidRPr="00D82B13" w:rsidTr="00D82B13">
        <w:trPr>
          <w:gridAfter w:val="1"/>
          <w:wAfter w:w="20" w:type="dxa"/>
        </w:trPr>
        <w:tc>
          <w:tcPr>
            <w:tcW w:w="1200" w:type="dxa"/>
            <w:vAlign w:val="center"/>
          </w:tcPr>
          <w:p w:rsidR="00D82B13" w:rsidRPr="00D82B13" w:rsidRDefault="00D82B13" w:rsidP="00D82B13">
            <w:pPr>
              <w:jc w:val="right"/>
              <w:rPr>
                <w:rFonts w:cs="Times New Roman"/>
                <w:b/>
                <w:sz w:val="24"/>
              </w:rPr>
            </w:pPr>
            <w:r w:rsidRPr="00D82B13">
              <w:rPr>
                <w:rFonts w:cs="Times New Roman"/>
                <w:b/>
                <w:sz w:val="24"/>
              </w:rPr>
              <w:t>A.</w:t>
            </w:r>
          </w:p>
        </w:tc>
        <w:tc>
          <w:tcPr>
            <w:tcW w:w="2100" w:type="dxa"/>
            <w:vAlign w:val="center"/>
          </w:tcPr>
          <w:p w:rsidR="00D82B13" w:rsidRPr="00D82B13" w:rsidRDefault="00D82B13" w:rsidP="00D82B13">
            <w:pPr>
              <w:rPr>
                <w:sz w:val="24"/>
              </w:rPr>
            </w:pPr>
            <w:r w:rsidRPr="00D82B13">
              <w:rPr>
                <w:rFonts w:cs="Times New Roman"/>
                <w:sz w:val="24"/>
                <w:szCs w:val="27"/>
              </w:rPr>
              <w:t>Từ đủ 18 tuổi.</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B.</w:t>
            </w:r>
          </w:p>
        </w:tc>
        <w:tc>
          <w:tcPr>
            <w:tcW w:w="2100" w:type="dxa"/>
            <w:vAlign w:val="center"/>
          </w:tcPr>
          <w:p w:rsidR="00D82B13" w:rsidRPr="00D82B13" w:rsidRDefault="00D82B13" w:rsidP="00D82B13">
            <w:pPr>
              <w:rPr>
                <w:sz w:val="24"/>
              </w:rPr>
            </w:pPr>
            <w:r w:rsidRPr="00D82B13">
              <w:rPr>
                <w:rFonts w:cs="Times New Roman"/>
                <w:sz w:val="24"/>
                <w:szCs w:val="27"/>
              </w:rPr>
              <w:t>Từ đủ 20 tuổi.</w:t>
            </w:r>
          </w:p>
        </w:tc>
        <w:tc>
          <w:tcPr>
            <w:tcW w:w="500" w:type="dxa"/>
            <w:gridSpan w:val="2"/>
            <w:vAlign w:val="center"/>
          </w:tcPr>
          <w:p w:rsidR="00D82B13" w:rsidRPr="00D82B13" w:rsidRDefault="00D82B13" w:rsidP="00D82B13">
            <w:pPr>
              <w:jc w:val="right"/>
              <w:rPr>
                <w:rFonts w:cs="Times New Roman"/>
                <w:b/>
                <w:sz w:val="24"/>
              </w:rPr>
            </w:pPr>
            <w:r w:rsidRPr="00D82B13">
              <w:rPr>
                <w:rFonts w:cs="Times New Roman"/>
                <w:b/>
                <w:sz w:val="24"/>
              </w:rPr>
              <w:t>C.</w:t>
            </w:r>
          </w:p>
        </w:tc>
        <w:tc>
          <w:tcPr>
            <w:tcW w:w="2100" w:type="dxa"/>
            <w:gridSpan w:val="2"/>
            <w:vAlign w:val="center"/>
          </w:tcPr>
          <w:p w:rsidR="00D82B13" w:rsidRPr="00D82B13" w:rsidRDefault="00D82B13" w:rsidP="00D82B13">
            <w:pPr>
              <w:rPr>
                <w:sz w:val="24"/>
              </w:rPr>
            </w:pPr>
            <w:r w:rsidRPr="00D82B13">
              <w:rPr>
                <w:rFonts w:cs="Times New Roman"/>
                <w:sz w:val="24"/>
                <w:szCs w:val="27"/>
              </w:rPr>
              <w:t>Từ đủ 19 tuổi.</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D.</w:t>
            </w:r>
          </w:p>
        </w:tc>
        <w:tc>
          <w:tcPr>
            <w:tcW w:w="2100" w:type="dxa"/>
            <w:vAlign w:val="center"/>
          </w:tcPr>
          <w:p w:rsidR="00D82B13" w:rsidRPr="00D82B13" w:rsidRDefault="00D82B13" w:rsidP="00D82B13">
            <w:pPr>
              <w:rPr>
                <w:sz w:val="24"/>
              </w:rPr>
            </w:pPr>
            <w:r w:rsidRPr="00D82B13">
              <w:rPr>
                <w:rFonts w:cs="Times New Roman"/>
                <w:sz w:val="24"/>
                <w:szCs w:val="27"/>
              </w:rPr>
              <w:t>Từ đủ 17 tuổi.</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15 : </w:t>
            </w:r>
          </w:p>
        </w:tc>
        <w:tc>
          <w:tcPr>
            <w:tcW w:w="9920" w:type="dxa"/>
            <w:gridSpan w:val="10"/>
          </w:tcPr>
          <w:p w:rsidR="00D82B13" w:rsidRPr="00D82B13" w:rsidRDefault="00D82B13" w:rsidP="00D82B13">
            <w:pPr>
              <w:rPr>
                <w:sz w:val="24"/>
              </w:rPr>
            </w:pPr>
            <w:r w:rsidRPr="00D82B13">
              <w:rPr>
                <w:rFonts w:cs="Times New Roman"/>
                <w:sz w:val="24"/>
                <w:szCs w:val="27"/>
              </w:rPr>
              <w:t>Việc làm nào sau đây là đúng quy định trong hôn nhân?</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A.</w:t>
            </w:r>
          </w:p>
        </w:tc>
        <w:tc>
          <w:tcPr>
            <w:tcW w:w="9920" w:type="dxa"/>
            <w:gridSpan w:val="10"/>
          </w:tcPr>
          <w:p w:rsidR="00D82B13" w:rsidRPr="00D82B13" w:rsidRDefault="00D82B13" w:rsidP="00D82B13">
            <w:pPr>
              <w:rPr>
                <w:sz w:val="24"/>
              </w:rPr>
            </w:pPr>
            <w:r w:rsidRPr="00D82B13">
              <w:rPr>
                <w:rFonts w:cs="Times New Roman"/>
                <w:sz w:val="24"/>
                <w:szCs w:val="27"/>
              </w:rPr>
              <w:t>Pháp luật chỉ thừa nhận quan hệ vợ chồng sau khi người nam và người nữ đã tổ chức đám cưới.</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B.</w:t>
            </w:r>
          </w:p>
        </w:tc>
        <w:tc>
          <w:tcPr>
            <w:tcW w:w="9920" w:type="dxa"/>
            <w:gridSpan w:val="10"/>
          </w:tcPr>
          <w:p w:rsidR="00D82B13" w:rsidRPr="00D82B13" w:rsidRDefault="00D82B13" w:rsidP="00D82B13">
            <w:pPr>
              <w:rPr>
                <w:sz w:val="24"/>
              </w:rPr>
            </w:pPr>
            <w:r w:rsidRPr="00D82B13">
              <w:rPr>
                <w:rFonts w:cs="Times New Roman"/>
                <w:sz w:val="24"/>
                <w:szCs w:val="27"/>
              </w:rPr>
              <w:t>Pháp luật nước ta cho phép hai người cùng giới có thể kết hôn với nhau.</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C.</w:t>
            </w:r>
          </w:p>
        </w:tc>
        <w:tc>
          <w:tcPr>
            <w:tcW w:w="9920" w:type="dxa"/>
            <w:gridSpan w:val="10"/>
          </w:tcPr>
          <w:p w:rsidR="00D82B13" w:rsidRPr="00D82B13" w:rsidRDefault="00D82B13" w:rsidP="00D82B13">
            <w:pPr>
              <w:rPr>
                <w:sz w:val="24"/>
              </w:rPr>
            </w:pPr>
            <w:r w:rsidRPr="00D82B13">
              <w:rPr>
                <w:rFonts w:cs="Times New Roman"/>
                <w:sz w:val="24"/>
                <w:szCs w:val="27"/>
              </w:rPr>
              <w:t>Khi tổ chức đăng kí kết hôn phải có mặt của cả hai bên nam, nữ kết hôn.</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D.</w:t>
            </w:r>
          </w:p>
        </w:tc>
        <w:tc>
          <w:tcPr>
            <w:tcW w:w="9920" w:type="dxa"/>
            <w:gridSpan w:val="10"/>
          </w:tcPr>
          <w:p w:rsidR="00D82B13" w:rsidRPr="00D82B13" w:rsidRDefault="00D82B13" w:rsidP="00D82B13">
            <w:pPr>
              <w:rPr>
                <w:sz w:val="24"/>
              </w:rPr>
            </w:pPr>
            <w:r w:rsidRPr="00D82B13">
              <w:rPr>
                <w:rFonts w:cs="Times New Roman"/>
                <w:sz w:val="24"/>
                <w:szCs w:val="27"/>
              </w:rPr>
              <w:t>Người đang chuẩn bị li hôn được phép kết hôn với người khác.</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16 : </w:t>
            </w:r>
          </w:p>
        </w:tc>
        <w:tc>
          <w:tcPr>
            <w:tcW w:w="9920" w:type="dxa"/>
            <w:gridSpan w:val="10"/>
          </w:tcPr>
          <w:p w:rsidR="00D82B13" w:rsidRPr="00D82B13" w:rsidRDefault="00D82B13" w:rsidP="00D82B13">
            <w:pPr>
              <w:rPr>
                <w:sz w:val="24"/>
              </w:rPr>
            </w:pPr>
            <w:r w:rsidRPr="00D82B13">
              <w:rPr>
                <w:rFonts w:cs="Times New Roman"/>
                <w:sz w:val="24"/>
                <w:szCs w:val="27"/>
              </w:rPr>
              <w:t>Vợ chồng đã li hôn muốn kết hôn lại với nhau thì</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A.</w:t>
            </w:r>
          </w:p>
        </w:tc>
        <w:tc>
          <w:tcPr>
            <w:tcW w:w="4710" w:type="dxa"/>
            <w:gridSpan w:val="4"/>
          </w:tcPr>
          <w:p w:rsidR="00D82B13" w:rsidRPr="00D82B13" w:rsidRDefault="00D82B13" w:rsidP="00D82B13">
            <w:pPr>
              <w:rPr>
                <w:sz w:val="24"/>
              </w:rPr>
            </w:pPr>
            <w:r w:rsidRPr="00D82B13">
              <w:rPr>
                <w:rFonts w:cs="Times New Roman"/>
                <w:sz w:val="24"/>
                <w:szCs w:val="27"/>
              </w:rPr>
              <w:t>phải được sự đồng ý của các con.</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7"/>
              </w:rPr>
              <w:t>phải tổ chức đám cưới lại.</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7"/>
              </w:rPr>
              <w:t>phải đăng kí kết hôn.</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7"/>
              </w:rPr>
              <w:t>không phải đăng kí kết hôn.</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17 : </w:t>
            </w:r>
          </w:p>
        </w:tc>
        <w:tc>
          <w:tcPr>
            <w:tcW w:w="9920" w:type="dxa"/>
            <w:gridSpan w:val="10"/>
          </w:tcPr>
          <w:p w:rsidR="00D82B13" w:rsidRPr="00D82B13" w:rsidRDefault="00D82B13" w:rsidP="00D82B13">
            <w:pPr>
              <w:rPr>
                <w:sz w:val="24"/>
              </w:rPr>
            </w:pPr>
            <w:r w:rsidRPr="00D82B13">
              <w:rPr>
                <w:rFonts w:cs="Times New Roman"/>
                <w:sz w:val="24"/>
                <w:szCs w:val="28"/>
              </w:rPr>
              <w:t>Đối với sự tồn tại của con người thì lao động là hoạt động</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lastRenderedPageBreak/>
              <w:t>A.</w:t>
            </w:r>
          </w:p>
        </w:tc>
        <w:tc>
          <w:tcPr>
            <w:tcW w:w="4710" w:type="dxa"/>
            <w:gridSpan w:val="4"/>
          </w:tcPr>
          <w:p w:rsidR="00D82B13" w:rsidRPr="00D82B13" w:rsidRDefault="00D82B13" w:rsidP="00D82B13">
            <w:pPr>
              <w:rPr>
                <w:sz w:val="24"/>
              </w:rPr>
            </w:pPr>
            <w:r w:rsidRPr="00D82B13">
              <w:rPr>
                <w:rFonts w:cs="Times New Roman"/>
                <w:sz w:val="24"/>
                <w:szCs w:val="28"/>
              </w:rPr>
              <w:t>thường xuyên.</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8"/>
              </w:rPr>
              <w:t>cơ bản và quan trọng.</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8"/>
              </w:rPr>
              <w:t>đem lại thu nhập.</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8"/>
              </w:rPr>
              <w:t>chủ yếu, quan trọng nhất.</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18 : </w:t>
            </w:r>
          </w:p>
        </w:tc>
        <w:tc>
          <w:tcPr>
            <w:tcW w:w="9920" w:type="dxa"/>
            <w:gridSpan w:val="10"/>
          </w:tcPr>
          <w:p w:rsidR="00D82B13" w:rsidRPr="00D82B13" w:rsidRDefault="00D82B13" w:rsidP="00D82B13">
            <w:pPr>
              <w:rPr>
                <w:sz w:val="24"/>
              </w:rPr>
            </w:pPr>
            <w:r w:rsidRPr="00D82B13">
              <w:rPr>
                <w:rFonts w:cs="Times New Roman"/>
                <w:sz w:val="24"/>
                <w:szCs w:val="27"/>
              </w:rPr>
              <w:t>Đối với những công dân Việt Nam đang sinh sống tại Việt Nam thì việc đăng kí kết hôn sẽ được tiến hành tại</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A.</w:t>
            </w:r>
          </w:p>
        </w:tc>
        <w:tc>
          <w:tcPr>
            <w:tcW w:w="9920" w:type="dxa"/>
            <w:gridSpan w:val="10"/>
          </w:tcPr>
          <w:p w:rsidR="00D82B13" w:rsidRPr="00D82B13" w:rsidRDefault="00D82B13" w:rsidP="00D82B13">
            <w:pPr>
              <w:rPr>
                <w:sz w:val="24"/>
              </w:rPr>
            </w:pPr>
            <w:r w:rsidRPr="00D82B13">
              <w:rPr>
                <w:rFonts w:cs="Times New Roman"/>
                <w:sz w:val="24"/>
                <w:szCs w:val="27"/>
              </w:rPr>
              <w:t>viện kiểm sát nhân dân các huyện, thành phố.</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B.</w:t>
            </w:r>
          </w:p>
        </w:tc>
        <w:tc>
          <w:tcPr>
            <w:tcW w:w="9920" w:type="dxa"/>
            <w:gridSpan w:val="10"/>
          </w:tcPr>
          <w:p w:rsidR="00D82B13" w:rsidRPr="00D82B13" w:rsidRDefault="00D82B13" w:rsidP="00D82B13">
            <w:pPr>
              <w:rPr>
                <w:sz w:val="24"/>
              </w:rPr>
            </w:pPr>
            <w:r w:rsidRPr="00D82B13">
              <w:rPr>
                <w:rFonts w:cs="Times New Roman"/>
                <w:sz w:val="24"/>
                <w:szCs w:val="27"/>
              </w:rPr>
              <w:t>cơ quan công an nơi cư trú của một trong hai bên kết hôn.</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C.</w:t>
            </w:r>
          </w:p>
        </w:tc>
        <w:tc>
          <w:tcPr>
            <w:tcW w:w="9920" w:type="dxa"/>
            <w:gridSpan w:val="10"/>
          </w:tcPr>
          <w:p w:rsidR="00D82B13" w:rsidRPr="00D82B13" w:rsidRDefault="00D82B13" w:rsidP="00D82B13">
            <w:pPr>
              <w:rPr>
                <w:sz w:val="24"/>
              </w:rPr>
            </w:pPr>
            <w:r w:rsidRPr="00D82B13">
              <w:rPr>
                <w:rFonts w:cs="Times New Roman"/>
                <w:sz w:val="24"/>
                <w:szCs w:val="27"/>
              </w:rPr>
              <w:t>tòa án nhân dân các huyện, thành phố.</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D.</w:t>
            </w:r>
          </w:p>
        </w:tc>
        <w:tc>
          <w:tcPr>
            <w:tcW w:w="9920" w:type="dxa"/>
            <w:gridSpan w:val="10"/>
          </w:tcPr>
          <w:p w:rsidR="00D82B13" w:rsidRPr="00D82B13" w:rsidRDefault="00D82B13" w:rsidP="00D82B13">
            <w:pPr>
              <w:rPr>
                <w:sz w:val="24"/>
              </w:rPr>
            </w:pPr>
            <w:r w:rsidRPr="00D82B13">
              <w:rPr>
                <w:rFonts w:cs="Times New Roman"/>
                <w:sz w:val="24"/>
                <w:szCs w:val="27"/>
              </w:rPr>
              <w:t>ủy ban nhân dân xã, phường, thị trấn nơi cư trú của một trong hai bên kết hôn.</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19 : </w:t>
            </w:r>
          </w:p>
        </w:tc>
        <w:tc>
          <w:tcPr>
            <w:tcW w:w="9920" w:type="dxa"/>
            <w:gridSpan w:val="10"/>
          </w:tcPr>
          <w:p w:rsidR="00D82B13" w:rsidRPr="00D82B13" w:rsidRDefault="00D82B13" w:rsidP="00D82B13">
            <w:pPr>
              <w:rPr>
                <w:sz w:val="24"/>
              </w:rPr>
            </w:pPr>
            <w:r w:rsidRPr="00D82B13">
              <w:rPr>
                <w:rFonts w:cs="Times New Roman"/>
                <w:color w:val="212529"/>
                <w:sz w:val="24"/>
                <w:szCs w:val="27"/>
              </w:rPr>
              <w:t>Vợ chồng bình đẳng với nhau, có nghĩa vụ và quyền ngang nhau về mọi mặt trong</w:t>
            </w:r>
          </w:p>
        </w:tc>
      </w:tr>
      <w:tr w:rsidR="00D82B13" w:rsidRPr="00D82B13" w:rsidTr="00D82B13">
        <w:trPr>
          <w:gridAfter w:val="1"/>
          <w:wAfter w:w="20" w:type="dxa"/>
        </w:trPr>
        <w:tc>
          <w:tcPr>
            <w:tcW w:w="1200" w:type="dxa"/>
            <w:vAlign w:val="center"/>
          </w:tcPr>
          <w:p w:rsidR="00D82B13" w:rsidRPr="00D82B13" w:rsidRDefault="00D82B13" w:rsidP="00D82B13">
            <w:pPr>
              <w:jc w:val="right"/>
              <w:rPr>
                <w:rFonts w:cs="Times New Roman"/>
                <w:b/>
                <w:sz w:val="24"/>
              </w:rPr>
            </w:pPr>
            <w:r w:rsidRPr="00D82B13">
              <w:rPr>
                <w:rFonts w:cs="Times New Roman"/>
                <w:b/>
                <w:sz w:val="24"/>
              </w:rPr>
              <w:t>A.</w:t>
            </w:r>
          </w:p>
        </w:tc>
        <w:tc>
          <w:tcPr>
            <w:tcW w:w="2100" w:type="dxa"/>
            <w:vAlign w:val="center"/>
          </w:tcPr>
          <w:p w:rsidR="00D82B13" w:rsidRPr="00D82B13" w:rsidRDefault="00D82B13" w:rsidP="00D82B13">
            <w:pPr>
              <w:rPr>
                <w:sz w:val="24"/>
              </w:rPr>
            </w:pPr>
            <w:r w:rsidRPr="00D82B13">
              <w:rPr>
                <w:sz w:val="24"/>
                <w:szCs w:val="28"/>
                <w:lang w:val="en-US"/>
              </w:rPr>
              <w:t>gia đình</w:t>
            </w:r>
          </w:p>
        </w:tc>
        <w:tc>
          <w:tcPr>
            <w:tcW w:w="500" w:type="dxa"/>
            <w:vAlign w:val="center"/>
          </w:tcPr>
          <w:p w:rsidR="00D82B13" w:rsidRPr="00D82B13" w:rsidRDefault="00D82B13" w:rsidP="00D82B13">
            <w:pPr>
              <w:jc w:val="right"/>
              <w:rPr>
                <w:b/>
                <w:sz w:val="24"/>
                <w:szCs w:val="28"/>
                <w:lang w:val="en-US"/>
              </w:rPr>
            </w:pPr>
            <w:r w:rsidRPr="00D82B13">
              <w:rPr>
                <w:b/>
                <w:sz w:val="24"/>
                <w:szCs w:val="28"/>
                <w:lang w:val="en-US"/>
              </w:rPr>
              <w:t>B.</w:t>
            </w:r>
          </w:p>
        </w:tc>
        <w:tc>
          <w:tcPr>
            <w:tcW w:w="2100" w:type="dxa"/>
            <w:vAlign w:val="center"/>
          </w:tcPr>
          <w:p w:rsidR="00D82B13" w:rsidRPr="00D82B13" w:rsidRDefault="00D82B13" w:rsidP="00D82B13">
            <w:pPr>
              <w:rPr>
                <w:sz w:val="24"/>
              </w:rPr>
            </w:pPr>
            <w:r w:rsidRPr="00D82B13">
              <w:rPr>
                <w:sz w:val="24"/>
                <w:szCs w:val="28"/>
                <w:lang w:val="en-US"/>
              </w:rPr>
              <w:t>xã hội</w:t>
            </w:r>
          </w:p>
        </w:tc>
        <w:tc>
          <w:tcPr>
            <w:tcW w:w="500" w:type="dxa"/>
            <w:gridSpan w:val="2"/>
            <w:vAlign w:val="center"/>
          </w:tcPr>
          <w:p w:rsidR="00D82B13" w:rsidRPr="00D82B13" w:rsidRDefault="00D82B13" w:rsidP="00D82B13">
            <w:pPr>
              <w:jc w:val="right"/>
              <w:rPr>
                <w:rFonts w:cs="Times New Roman"/>
                <w:b/>
                <w:sz w:val="24"/>
              </w:rPr>
            </w:pPr>
            <w:r w:rsidRPr="00D82B13">
              <w:rPr>
                <w:rFonts w:cs="Times New Roman"/>
                <w:b/>
                <w:sz w:val="24"/>
              </w:rPr>
              <w:t>C.</w:t>
            </w:r>
          </w:p>
        </w:tc>
        <w:tc>
          <w:tcPr>
            <w:tcW w:w="2100" w:type="dxa"/>
            <w:gridSpan w:val="2"/>
            <w:vAlign w:val="center"/>
          </w:tcPr>
          <w:p w:rsidR="00D82B13" w:rsidRPr="00D82B13" w:rsidRDefault="00D82B13" w:rsidP="00D82B13">
            <w:pPr>
              <w:rPr>
                <w:sz w:val="24"/>
              </w:rPr>
            </w:pPr>
            <w:r w:rsidRPr="00D82B13">
              <w:rPr>
                <w:sz w:val="24"/>
                <w:szCs w:val="28"/>
                <w:lang w:val="en-US"/>
              </w:rPr>
              <w:t>công việc</w:t>
            </w:r>
          </w:p>
        </w:tc>
        <w:tc>
          <w:tcPr>
            <w:tcW w:w="500" w:type="dxa"/>
            <w:vAlign w:val="center"/>
          </w:tcPr>
          <w:p w:rsidR="00D82B13" w:rsidRPr="00D82B13" w:rsidRDefault="00D82B13" w:rsidP="00D82B13">
            <w:pPr>
              <w:jc w:val="right"/>
              <w:rPr>
                <w:b/>
                <w:sz w:val="24"/>
                <w:szCs w:val="28"/>
                <w:lang w:val="en-US"/>
              </w:rPr>
            </w:pPr>
            <w:r w:rsidRPr="00D82B13">
              <w:rPr>
                <w:b/>
                <w:sz w:val="24"/>
                <w:szCs w:val="28"/>
                <w:lang w:val="en-US"/>
              </w:rPr>
              <w:t>D.</w:t>
            </w:r>
          </w:p>
        </w:tc>
        <w:tc>
          <w:tcPr>
            <w:tcW w:w="2100" w:type="dxa"/>
            <w:vAlign w:val="center"/>
          </w:tcPr>
          <w:p w:rsidR="00D82B13" w:rsidRPr="00D82B13" w:rsidRDefault="00D82B13" w:rsidP="00D82B13">
            <w:pPr>
              <w:rPr>
                <w:sz w:val="24"/>
              </w:rPr>
            </w:pPr>
            <w:r w:rsidRPr="00D82B13">
              <w:rPr>
                <w:sz w:val="24"/>
                <w:szCs w:val="28"/>
                <w:lang w:val="en-US"/>
              </w:rPr>
              <w:t>học tập</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20 : </w:t>
            </w:r>
          </w:p>
        </w:tc>
        <w:tc>
          <w:tcPr>
            <w:tcW w:w="9920" w:type="dxa"/>
            <w:gridSpan w:val="10"/>
          </w:tcPr>
          <w:p w:rsidR="00D82B13" w:rsidRPr="00D82B13" w:rsidRDefault="00D82B13" w:rsidP="00D82B13">
            <w:pPr>
              <w:rPr>
                <w:sz w:val="24"/>
              </w:rPr>
            </w:pPr>
            <w:r w:rsidRPr="00D82B13">
              <w:rPr>
                <w:rFonts w:cs="Times New Roman"/>
                <w:color w:val="212529"/>
                <w:sz w:val="24"/>
                <w:szCs w:val="27"/>
              </w:rPr>
              <w:t xml:space="preserve">Chế độ hôn nhân ở nước ta được thực hiện </w:t>
            </w:r>
            <w:r w:rsidRPr="00D82B13">
              <w:rPr>
                <w:rFonts w:cs="Times New Roman"/>
                <w:b/>
                <w:i/>
                <w:color w:val="212529"/>
                <w:sz w:val="24"/>
                <w:szCs w:val="27"/>
                <w:u w:val="single"/>
              </w:rPr>
              <w:t xml:space="preserve">không </w:t>
            </w:r>
            <w:r w:rsidRPr="00D82B13">
              <w:rPr>
                <w:rFonts w:cs="Times New Roman"/>
                <w:color w:val="212529"/>
                <w:sz w:val="24"/>
                <w:szCs w:val="27"/>
              </w:rPr>
              <w:t>dựa trên nguyên tắc cơ bản nào sau đây?</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A.</w:t>
            </w:r>
          </w:p>
        </w:tc>
        <w:tc>
          <w:tcPr>
            <w:tcW w:w="9920" w:type="dxa"/>
            <w:gridSpan w:val="10"/>
          </w:tcPr>
          <w:p w:rsidR="00D82B13" w:rsidRPr="00D82B13" w:rsidRDefault="00D82B13" w:rsidP="00D82B13">
            <w:pPr>
              <w:rPr>
                <w:sz w:val="24"/>
              </w:rPr>
            </w:pPr>
            <w:r w:rsidRPr="00D82B13">
              <w:rPr>
                <w:rFonts w:cs="Times New Roman"/>
                <w:color w:val="212529"/>
                <w:sz w:val="24"/>
                <w:szCs w:val="27"/>
              </w:rPr>
              <w:t>Hôn nhân tự nguyện, tiến bộ.</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B.</w:t>
            </w:r>
          </w:p>
        </w:tc>
        <w:tc>
          <w:tcPr>
            <w:tcW w:w="9920" w:type="dxa"/>
            <w:gridSpan w:val="10"/>
          </w:tcPr>
          <w:p w:rsidR="00D82B13" w:rsidRPr="00D82B13" w:rsidRDefault="00D82B13" w:rsidP="00D82B13">
            <w:pPr>
              <w:rPr>
                <w:sz w:val="24"/>
              </w:rPr>
            </w:pPr>
            <w:r w:rsidRPr="00D82B13">
              <w:rPr>
                <w:rFonts w:cs="Times New Roman"/>
                <w:color w:val="212529"/>
                <w:sz w:val="24"/>
                <w:szCs w:val="27"/>
              </w:rPr>
              <w:t>Một vợ một chồng.</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C.</w:t>
            </w:r>
          </w:p>
        </w:tc>
        <w:tc>
          <w:tcPr>
            <w:tcW w:w="9920" w:type="dxa"/>
            <w:gridSpan w:val="10"/>
          </w:tcPr>
          <w:p w:rsidR="00D82B13" w:rsidRPr="00D82B13" w:rsidRDefault="00D82B13" w:rsidP="00D82B13">
            <w:pPr>
              <w:rPr>
                <w:sz w:val="24"/>
              </w:rPr>
            </w:pPr>
            <w:r w:rsidRPr="00D82B13">
              <w:rPr>
                <w:rFonts w:cs="Times New Roman"/>
                <w:color w:val="212529"/>
                <w:sz w:val="24"/>
                <w:szCs w:val="27"/>
              </w:rPr>
              <w:t>Thực hiện tốt chính sách dân số và kế hoạch hóa gia đình.</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D.</w:t>
            </w:r>
          </w:p>
        </w:tc>
        <w:tc>
          <w:tcPr>
            <w:tcW w:w="9920" w:type="dxa"/>
            <w:gridSpan w:val="10"/>
          </w:tcPr>
          <w:p w:rsidR="00D82B13" w:rsidRPr="00D82B13" w:rsidRDefault="00D82B13" w:rsidP="00D82B13">
            <w:pPr>
              <w:rPr>
                <w:sz w:val="24"/>
              </w:rPr>
            </w:pPr>
            <w:r w:rsidRPr="00D82B13">
              <w:rPr>
                <w:rFonts w:cs="Times New Roman"/>
                <w:color w:val="212529"/>
                <w:sz w:val="24"/>
                <w:szCs w:val="27"/>
              </w:rPr>
              <w:t>Nam giới có thể lấy nhiều vợ cùng một lúc.</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21 : </w:t>
            </w:r>
          </w:p>
        </w:tc>
        <w:tc>
          <w:tcPr>
            <w:tcW w:w="9920" w:type="dxa"/>
            <w:gridSpan w:val="10"/>
          </w:tcPr>
          <w:p w:rsidR="00D82B13" w:rsidRPr="00D82B13" w:rsidRDefault="00D82B13" w:rsidP="00D82B13">
            <w:pPr>
              <w:rPr>
                <w:sz w:val="24"/>
              </w:rPr>
            </w:pPr>
            <w:r w:rsidRPr="00D82B13">
              <w:rPr>
                <w:rFonts w:cs="Times New Roman"/>
                <w:sz w:val="24"/>
                <w:szCs w:val="28"/>
              </w:rPr>
              <w:t>Nghĩa vụ lao động của công dân là</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A.</w:t>
            </w:r>
          </w:p>
        </w:tc>
        <w:tc>
          <w:tcPr>
            <w:tcW w:w="9920" w:type="dxa"/>
            <w:gridSpan w:val="10"/>
          </w:tcPr>
          <w:p w:rsidR="00D82B13" w:rsidRPr="00D82B13" w:rsidRDefault="00D82B13" w:rsidP="00D82B13">
            <w:pPr>
              <w:rPr>
                <w:sz w:val="24"/>
              </w:rPr>
            </w:pPr>
            <w:r w:rsidRPr="00D82B13">
              <w:rPr>
                <w:rFonts w:cs="Times New Roman"/>
                <w:sz w:val="24"/>
                <w:szCs w:val="28"/>
              </w:rPr>
              <w:t>từ chối làm việc trong môi trường không đảm bảo vệ sinh và an toàn lao động.</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B.</w:t>
            </w:r>
          </w:p>
        </w:tc>
        <w:tc>
          <w:tcPr>
            <w:tcW w:w="9920" w:type="dxa"/>
            <w:gridSpan w:val="10"/>
          </w:tcPr>
          <w:p w:rsidR="00D82B13" w:rsidRPr="00D82B13" w:rsidRDefault="00D82B13" w:rsidP="00D82B13">
            <w:pPr>
              <w:rPr>
                <w:sz w:val="24"/>
              </w:rPr>
            </w:pPr>
            <w:r w:rsidRPr="00D82B13">
              <w:rPr>
                <w:rFonts w:cs="Times New Roman"/>
                <w:sz w:val="24"/>
                <w:szCs w:val="28"/>
              </w:rPr>
              <w:t>đình công theo quy định của pháp luật.</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C.</w:t>
            </w:r>
          </w:p>
        </w:tc>
        <w:tc>
          <w:tcPr>
            <w:tcW w:w="9920" w:type="dxa"/>
            <w:gridSpan w:val="10"/>
          </w:tcPr>
          <w:p w:rsidR="00D82B13" w:rsidRPr="00D82B13" w:rsidRDefault="00D82B13" w:rsidP="00D82B13">
            <w:pPr>
              <w:rPr>
                <w:sz w:val="24"/>
              </w:rPr>
            </w:pPr>
            <w:r w:rsidRPr="00D82B13">
              <w:rPr>
                <w:rFonts w:cs="Times New Roman"/>
                <w:sz w:val="24"/>
                <w:szCs w:val="28"/>
              </w:rPr>
              <w:t>lựa chọn nghề nghiệp và công việc có thu nhập cao để làm việc.</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D.</w:t>
            </w:r>
          </w:p>
        </w:tc>
        <w:tc>
          <w:tcPr>
            <w:tcW w:w="9920" w:type="dxa"/>
            <w:gridSpan w:val="10"/>
          </w:tcPr>
          <w:p w:rsidR="00D82B13" w:rsidRPr="00D82B13" w:rsidRDefault="00D82B13" w:rsidP="00D82B13">
            <w:pPr>
              <w:rPr>
                <w:sz w:val="24"/>
              </w:rPr>
            </w:pPr>
            <w:r w:rsidRPr="00D82B13">
              <w:rPr>
                <w:rFonts w:cs="Times New Roman"/>
                <w:sz w:val="24"/>
                <w:szCs w:val="28"/>
              </w:rPr>
              <w:t>thực hiện đúng hợp đồng lao động, thỏa ước lao động tập thể.</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22 : </w:t>
            </w:r>
          </w:p>
        </w:tc>
        <w:tc>
          <w:tcPr>
            <w:tcW w:w="9920" w:type="dxa"/>
            <w:gridSpan w:val="10"/>
          </w:tcPr>
          <w:p w:rsidR="00D82B13" w:rsidRPr="00D82B13" w:rsidRDefault="00D82B13" w:rsidP="00D82B13">
            <w:pPr>
              <w:rPr>
                <w:sz w:val="24"/>
              </w:rPr>
            </w:pPr>
            <w:r w:rsidRPr="00D82B13">
              <w:rPr>
                <w:rFonts w:cs="Times New Roman"/>
                <w:sz w:val="24"/>
                <w:szCs w:val="28"/>
              </w:rPr>
              <w:t>Theo quy định của pháp luật thì việc đóng thuế là</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A.</w:t>
            </w:r>
          </w:p>
        </w:tc>
        <w:tc>
          <w:tcPr>
            <w:tcW w:w="4710" w:type="dxa"/>
            <w:gridSpan w:val="4"/>
          </w:tcPr>
          <w:p w:rsidR="00D82B13" w:rsidRPr="00D82B13" w:rsidRDefault="00D82B13" w:rsidP="00D82B13">
            <w:pPr>
              <w:rPr>
                <w:sz w:val="24"/>
              </w:rPr>
            </w:pPr>
            <w:r w:rsidRPr="00D82B13">
              <w:rPr>
                <w:rFonts w:cs="Times New Roman"/>
                <w:sz w:val="24"/>
                <w:szCs w:val="28"/>
              </w:rPr>
              <w:t>nghĩa vụ của công dân.</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B.</w:t>
            </w:r>
          </w:p>
        </w:tc>
        <w:tc>
          <w:tcPr>
            <w:tcW w:w="4710" w:type="dxa"/>
            <w:gridSpan w:val="4"/>
          </w:tcPr>
          <w:p w:rsidR="00D82B13" w:rsidRPr="00D82B13" w:rsidRDefault="00D82B13" w:rsidP="00D82B13">
            <w:pPr>
              <w:rPr>
                <w:sz w:val="24"/>
              </w:rPr>
            </w:pPr>
            <w:r w:rsidRPr="00D82B13">
              <w:rPr>
                <w:rFonts w:cs="Times New Roman"/>
                <w:sz w:val="24"/>
                <w:szCs w:val="28"/>
              </w:rPr>
              <w:t>do sự tự nguyện của công dân.</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C.</w:t>
            </w:r>
          </w:p>
        </w:tc>
        <w:tc>
          <w:tcPr>
            <w:tcW w:w="4710" w:type="dxa"/>
            <w:gridSpan w:val="4"/>
          </w:tcPr>
          <w:p w:rsidR="00D82B13" w:rsidRPr="00D82B13" w:rsidRDefault="00D82B13" w:rsidP="00D82B13">
            <w:pPr>
              <w:rPr>
                <w:sz w:val="24"/>
              </w:rPr>
            </w:pPr>
            <w:r w:rsidRPr="00D82B13">
              <w:rPr>
                <w:rFonts w:cs="Times New Roman"/>
                <w:sz w:val="24"/>
                <w:szCs w:val="28"/>
              </w:rPr>
              <w:t>không bắt buộc đối với công dân.</w:t>
            </w:r>
          </w:p>
        </w:tc>
        <w:tc>
          <w:tcPr>
            <w:tcW w:w="500" w:type="dxa"/>
            <w:gridSpan w:val="2"/>
          </w:tcPr>
          <w:p w:rsidR="00D82B13" w:rsidRPr="00D82B13" w:rsidRDefault="00D82B13" w:rsidP="00D82B13">
            <w:pPr>
              <w:jc w:val="right"/>
              <w:rPr>
                <w:rFonts w:cs="Times New Roman"/>
                <w:b/>
                <w:sz w:val="24"/>
              </w:rPr>
            </w:pPr>
            <w:r w:rsidRPr="00D82B13">
              <w:rPr>
                <w:rFonts w:cs="Times New Roman"/>
                <w:b/>
                <w:sz w:val="24"/>
              </w:rPr>
              <w:t>D.</w:t>
            </w:r>
          </w:p>
        </w:tc>
        <w:tc>
          <w:tcPr>
            <w:tcW w:w="4710" w:type="dxa"/>
            <w:gridSpan w:val="4"/>
          </w:tcPr>
          <w:p w:rsidR="00D82B13" w:rsidRPr="00D82B13" w:rsidRDefault="00D82B13" w:rsidP="00D82B13">
            <w:pPr>
              <w:rPr>
                <w:sz w:val="24"/>
              </w:rPr>
            </w:pPr>
            <w:r w:rsidRPr="00D82B13">
              <w:rPr>
                <w:rFonts w:cs="Times New Roman"/>
                <w:sz w:val="24"/>
                <w:szCs w:val="28"/>
              </w:rPr>
              <w:t>nộp tiền cho Nhà nước.</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23 : </w:t>
            </w:r>
          </w:p>
        </w:tc>
        <w:tc>
          <w:tcPr>
            <w:tcW w:w="9920" w:type="dxa"/>
            <w:gridSpan w:val="10"/>
          </w:tcPr>
          <w:p w:rsidR="00D82B13" w:rsidRPr="00D82B13" w:rsidRDefault="00D82B13" w:rsidP="00D82B13">
            <w:pPr>
              <w:rPr>
                <w:sz w:val="24"/>
              </w:rPr>
            </w:pPr>
            <w:r w:rsidRPr="00D82B13">
              <w:rPr>
                <w:rFonts w:cs="Times New Roman"/>
                <w:sz w:val="24"/>
                <w:szCs w:val="28"/>
              </w:rPr>
              <w:t>Anh A 20 tuổi, có sức khỏe bình thường nhưng lười lao động, chỉ thích ăn chơi, đua đòi, luôn sống dựa dẫm, ỷ lại vào cha mẹ. Trong trường hợp này, anh A đã</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A.</w:t>
            </w:r>
          </w:p>
        </w:tc>
        <w:tc>
          <w:tcPr>
            <w:tcW w:w="9920" w:type="dxa"/>
            <w:gridSpan w:val="10"/>
          </w:tcPr>
          <w:p w:rsidR="00D82B13" w:rsidRPr="00D82B13" w:rsidRDefault="00D82B13" w:rsidP="00D82B13">
            <w:pPr>
              <w:rPr>
                <w:sz w:val="24"/>
              </w:rPr>
            </w:pPr>
            <w:r w:rsidRPr="00D82B13">
              <w:rPr>
                <w:rFonts w:cs="Times New Roman"/>
                <w:sz w:val="24"/>
                <w:szCs w:val="28"/>
              </w:rPr>
              <w:t>không thực hiện đúng quy định của pháp luật.</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B.</w:t>
            </w:r>
          </w:p>
        </w:tc>
        <w:tc>
          <w:tcPr>
            <w:tcW w:w="9920" w:type="dxa"/>
            <w:gridSpan w:val="10"/>
          </w:tcPr>
          <w:p w:rsidR="00D82B13" w:rsidRPr="00D82B13" w:rsidRDefault="00D82B13" w:rsidP="00D82B13">
            <w:pPr>
              <w:rPr>
                <w:sz w:val="24"/>
              </w:rPr>
            </w:pPr>
            <w:r w:rsidRPr="00D82B13">
              <w:rPr>
                <w:rFonts w:cs="Times New Roman"/>
                <w:sz w:val="24"/>
                <w:szCs w:val="28"/>
              </w:rPr>
              <w:t>vi phạm quyền lao động.</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C.</w:t>
            </w:r>
          </w:p>
        </w:tc>
        <w:tc>
          <w:tcPr>
            <w:tcW w:w="9920" w:type="dxa"/>
            <w:gridSpan w:val="10"/>
          </w:tcPr>
          <w:p w:rsidR="00D82B13" w:rsidRPr="00D82B13" w:rsidRDefault="00D82B13" w:rsidP="00D82B13">
            <w:pPr>
              <w:rPr>
                <w:sz w:val="24"/>
              </w:rPr>
            </w:pPr>
            <w:r w:rsidRPr="00D82B13">
              <w:rPr>
                <w:rFonts w:cs="Times New Roman"/>
                <w:sz w:val="24"/>
                <w:szCs w:val="28"/>
              </w:rPr>
              <w:t>vi phạm pháp luật về lao động.</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D.</w:t>
            </w:r>
          </w:p>
        </w:tc>
        <w:tc>
          <w:tcPr>
            <w:tcW w:w="9920" w:type="dxa"/>
            <w:gridSpan w:val="10"/>
          </w:tcPr>
          <w:p w:rsidR="00D82B13" w:rsidRPr="00D82B13" w:rsidRDefault="00D82B13" w:rsidP="00D82B13">
            <w:pPr>
              <w:rPr>
                <w:sz w:val="24"/>
              </w:rPr>
            </w:pPr>
            <w:r w:rsidRPr="00D82B13">
              <w:rPr>
                <w:rFonts w:cs="Times New Roman"/>
                <w:sz w:val="24"/>
                <w:szCs w:val="28"/>
              </w:rPr>
              <w:t>không thực hiện đúng nghĩa vụ của công dân.</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24 : </w:t>
            </w:r>
          </w:p>
        </w:tc>
        <w:tc>
          <w:tcPr>
            <w:tcW w:w="9920" w:type="dxa"/>
            <w:gridSpan w:val="10"/>
          </w:tcPr>
          <w:p w:rsidR="00D82B13" w:rsidRPr="00D82B13" w:rsidRDefault="00D82B13" w:rsidP="00D82B13">
            <w:pPr>
              <w:rPr>
                <w:sz w:val="24"/>
              </w:rPr>
            </w:pPr>
            <w:r w:rsidRPr="00D82B13">
              <w:rPr>
                <w:rFonts w:cs="Times New Roman"/>
                <w:sz w:val="24"/>
                <w:szCs w:val="27"/>
              </w:rPr>
              <w:t>Đối với những công dân Việt Nam đang sinh sống, làm việc tại nước ngoài thì việc đăng kí kết hôn sẽ được tiến hành tại</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A.</w:t>
            </w:r>
          </w:p>
        </w:tc>
        <w:tc>
          <w:tcPr>
            <w:tcW w:w="9920" w:type="dxa"/>
            <w:gridSpan w:val="10"/>
          </w:tcPr>
          <w:p w:rsidR="00D82B13" w:rsidRPr="00D82B13" w:rsidRDefault="00D82B13" w:rsidP="00D82B13">
            <w:pPr>
              <w:rPr>
                <w:sz w:val="24"/>
              </w:rPr>
            </w:pPr>
            <w:r w:rsidRPr="00D82B13">
              <w:rPr>
                <w:rFonts w:cs="Times New Roman"/>
                <w:sz w:val="24"/>
                <w:szCs w:val="27"/>
              </w:rPr>
              <w:t>cơ quan có thẩm quyền của nước sở tại.</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B.</w:t>
            </w:r>
          </w:p>
        </w:tc>
        <w:tc>
          <w:tcPr>
            <w:tcW w:w="9920" w:type="dxa"/>
            <w:gridSpan w:val="10"/>
          </w:tcPr>
          <w:p w:rsidR="00D82B13" w:rsidRPr="00D82B13" w:rsidRDefault="00D82B13" w:rsidP="00D82B13">
            <w:pPr>
              <w:rPr>
                <w:sz w:val="24"/>
              </w:rPr>
            </w:pPr>
            <w:r w:rsidRPr="00D82B13">
              <w:rPr>
                <w:rFonts w:cs="Times New Roman"/>
                <w:sz w:val="24"/>
                <w:szCs w:val="27"/>
              </w:rPr>
              <w:t>tòa án của nước mà công dân đó đang sinh sống, công tác.</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lastRenderedPageBreak/>
              <w:t>C.</w:t>
            </w:r>
          </w:p>
        </w:tc>
        <w:tc>
          <w:tcPr>
            <w:tcW w:w="9920" w:type="dxa"/>
            <w:gridSpan w:val="10"/>
          </w:tcPr>
          <w:p w:rsidR="00D82B13" w:rsidRPr="00D82B13" w:rsidRDefault="00D82B13" w:rsidP="00D82B13">
            <w:pPr>
              <w:rPr>
                <w:sz w:val="24"/>
              </w:rPr>
            </w:pPr>
            <w:r w:rsidRPr="00D82B13">
              <w:rPr>
                <w:rFonts w:cs="Times New Roman"/>
                <w:sz w:val="24"/>
                <w:szCs w:val="27"/>
              </w:rPr>
              <w:t>cục hải quan hoặc bộ ngoại giao.</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D.</w:t>
            </w:r>
          </w:p>
        </w:tc>
        <w:tc>
          <w:tcPr>
            <w:tcW w:w="9920" w:type="dxa"/>
            <w:gridSpan w:val="10"/>
          </w:tcPr>
          <w:p w:rsidR="00D82B13" w:rsidRPr="00D82B13" w:rsidRDefault="00D82B13" w:rsidP="00D82B13">
            <w:pPr>
              <w:rPr>
                <w:sz w:val="24"/>
              </w:rPr>
            </w:pPr>
            <w:r w:rsidRPr="00D82B13">
              <w:rPr>
                <w:rFonts w:cs="Times New Roman"/>
                <w:sz w:val="24"/>
                <w:szCs w:val="27"/>
              </w:rPr>
              <w:t>cơ quan đại diện ngoại giao của Việt Nam ở nước đó.</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25 : </w:t>
            </w:r>
          </w:p>
        </w:tc>
        <w:tc>
          <w:tcPr>
            <w:tcW w:w="9920" w:type="dxa"/>
            <w:gridSpan w:val="10"/>
          </w:tcPr>
          <w:p w:rsidR="00D82B13" w:rsidRPr="00D82B13" w:rsidRDefault="00D82B13" w:rsidP="00D82B13">
            <w:pPr>
              <w:rPr>
                <w:sz w:val="24"/>
              </w:rPr>
            </w:pPr>
            <w:r w:rsidRPr="00D82B13">
              <w:rPr>
                <w:rFonts w:cs="Times New Roman"/>
                <w:sz w:val="24"/>
                <w:szCs w:val="27"/>
              </w:rPr>
              <w:t xml:space="preserve">Trường hợp nào sau đây </w:t>
            </w:r>
            <w:r w:rsidRPr="00D82B13">
              <w:rPr>
                <w:rFonts w:cs="Times New Roman"/>
                <w:b/>
                <w:i/>
                <w:sz w:val="24"/>
                <w:szCs w:val="27"/>
                <w:u w:val="single"/>
              </w:rPr>
              <w:t>không</w:t>
            </w:r>
            <w:r w:rsidRPr="00D82B13">
              <w:rPr>
                <w:rFonts w:cs="Times New Roman"/>
                <w:sz w:val="24"/>
                <w:szCs w:val="27"/>
              </w:rPr>
              <w:t xml:space="preserve"> bị cấm kết hôn?</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A.</w:t>
            </w:r>
          </w:p>
        </w:tc>
        <w:tc>
          <w:tcPr>
            <w:tcW w:w="9920" w:type="dxa"/>
            <w:gridSpan w:val="10"/>
          </w:tcPr>
          <w:p w:rsidR="00D82B13" w:rsidRPr="00D82B13" w:rsidRDefault="00D82B13" w:rsidP="00D82B13">
            <w:pPr>
              <w:rPr>
                <w:sz w:val="24"/>
              </w:rPr>
            </w:pPr>
            <w:r w:rsidRPr="00D82B13">
              <w:rPr>
                <w:rFonts w:cs="Times New Roman"/>
                <w:sz w:val="24"/>
                <w:szCs w:val="27"/>
              </w:rPr>
              <w:t>Người đang có vợ hoặc chồng.</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B.</w:t>
            </w:r>
          </w:p>
        </w:tc>
        <w:tc>
          <w:tcPr>
            <w:tcW w:w="9920" w:type="dxa"/>
            <w:gridSpan w:val="10"/>
          </w:tcPr>
          <w:p w:rsidR="00D82B13" w:rsidRPr="00D82B13" w:rsidRDefault="00D82B13" w:rsidP="00D82B13">
            <w:pPr>
              <w:rPr>
                <w:sz w:val="24"/>
              </w:rPr>
            </w:pPr>
            <w:r w:rsidRPr="00D82B13">
              <w:rPr>
                <w:rFonts w:cs="Times New Roman"/>
                <w:sz w:val="24"/>
                <w:szCs w:val="27"/>
              </w:rPr>
              <w:t>Người vừa li hôn vợ hoặc chồng.</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C.</w:t>
            </w:r>
          </w:p>
        </w:tc>
        <w:tc>
          <w:tcPr>
            <w:tcW w:w="9920" w:type="dxa"/>
            <w:gridSpan w:val="10"/>
          </w:tcPr>
          <w:p w:rsidR="00D82B13" w:rsidRPr="00D82B13" w:rsidRDefault="00D82B13" w:rsidP="00D82B13">
            <w:pPr>
              <w:rPr>
                <w:sz w:val="24"/>
              </w:rPr>
            </w:pPr>
            <w:r w:rsidRPr="00D82B13">
              <w:rPr>
                <w:rFonts w:cs="Times New Roman"/>
                <w:sz w:val="24"/>
                <w:szCs w:val="27"/>
              </w:rPr>
              <w:t>Người mất năng lực hành vi dân sự.</w:t>
            </w:r>
          </w:p>
        </w:tc>
      </w:tr>
      <w:tr w:rsidR="00D82B13" w:rsidRPr="00D82B13" w:rsidTr="00D82B13">
        <w:tc>
          <w:tcPr>
            <w:tcW w:w="1200" w:type="dxa"/>
          </w:tcPr>
          <w:p w:rsidR="00D82B13" w:rsidRPr="00D82B13" w:rsidRDefault="00D82B13" w:rsidP="00D82B13">
            <w:pPr>
              <w:jc w:val="right"/>
              <w:rPr>
                <w:rFonts w:cs="Times New Roman"/>
                <w:b/>
                <w:sz w:val="24"/>
                <w:szCs w:val="27"/>
              </w:rPr>
            </w:pPr>
            <w:r>
              <w:rPr>
                <w:rFonts w:cs="Times New Roman"/>
                <w:b/>
                <w:sz w:val="24"/>
                <w:szCs w:val="27"/>
              </w:rPr>
              <w:t>D.</w:t>
            </w:r>
          </w:p>
        </w:tc>
        <w:tc>
          <w:tcPr>
            <w:tcW w:w="9920" w:type="dxa"/>
            <w:gridSpan w:val="10"/>
          </w:tcPr>
          <w:p w:rsidR="00D82B13" w:rsidRPr="00D82B13" w:rsidRDefault="00D82B13" w:rsidP="00D82B13">
            <w:pPr>
              <w:rPr>
                <w:sz w:val="24"/>
              </w:rPr>
            </w:pPr>
            <w:r w:rsidRPr="00D82B13">
              <w:rPr>
                <w:rFonts w:cs="Times New Roman"/>
                <w:sz w:val="24"/>
                <w:szCs w:val="27"/>
              </w:rPr>
              <w:t>Giữa những người có họ trong phạm vi ba đời.</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26 : </w:t>
            </w:r>
          </w:p>
        </w:tc>
        <w:tc>
          <w:tcPr>
            <w:tcW w:w="9920" w:type="dxa"/>
            <w:gridSpan w:val="10"/>
          </w:tcPr>
          <w:p w:rsidR="00D82B13" w:rsidRPr="00D82B13" w:rsidRDefault="00D82B13" w:rsidP="00D82B13">
            <w:pPr>
              <w:rPr>
                <w:sz w:val="24"/>
              </w:rPr>
            </w:pPr>
            <w:r w:rsidRPr="00D82B13">
              <w:rPr>
                <w:rFonts w:cs="Times New Roman"/>
                <w:sz w:val="24"/>
                <w:szCs w:val="27"/>
              </w:rPr>
              <w:t>Sự liên kết đặc biệt giữa một nam và một nữ trên nguyên tắc bình đẳng, tự nguyện, được Nhà nước thừa nhận, nhằm chung sống lâu dài và xây dựng một gia đình hòa thuận, hạnh phúc được gọi là</w:t>
            </w:r>
          </w:p>
        </w:tc>
      </w:tr>
      <w:tr w:rsidR="00D82B13" w:rsidRPr="00D82B13" w:rsidTr="00D82B13">
        <w:trPr>
          <w:gridAfter w:val="1"/>
          <w:wAfter w:w="20" w:type="dxa"/>
        </w:trPr>
        <w:tc>
          <w:tcPr>
            <w:tcW w:w="1200" w:type="dxa"/>
            <w:vAlign w:val="center"/>
          </w:tcPr>
          <w:p w:rsidR="00D82B13" w:rsidRPr="00D82B13" w:rsidRDefault="00D82B13" w:rsidP="00D82B13">
            <w:pPr>
              <w:jc w:val="right"/>
              <w:rPr>
                <w:rFonts w:cs="Times New Roman"/>
                <w:b/>
                <w:sz w:val="24"/>
              </w:rPr>
            </w:pPr>
            <w:r w:rsidRPr="00D82B13">
              <w:rPr>
                <w:rFonts w:cs="Times New Roman"/>
                <w:b/>
                <w:sz w:val="24"/>
              </w:rPr>
              <w:t>A.</w:t>
            </w:r>
          </w:p>
        </w:tc>
        <w:tc>
          <w:tcPr>
            <w:tcW w:w="2100" w:type="dxa"/>
            <w:vAlign w:val="center"/>
          </w:tcPr>
          <w:p w:rsidR="00D82B13" w:rsidRPr="00D82B13" w:rsidRDefault="00D82B13" w:rsidP="00D82B13">
            <w:pPr>
              <w:rPr>
                <w:sz w:val="24"/>
              </w:rPr>
            </w:pPr>
            <w:r w:rsidRPr="00D82B13">
              <w:rPr>
                <w:rFonts w:cs="Times New Roman"/>
                <w:sz w:val="24"/>
                <w:szCs w:val="27"/>
              </w:rPr>
              <w:t>kết hợp.</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B.</w:t>
            </w:r>
          </w:p>
        </w:tc>
        <w:tc>
          <w:tcPr>
            <w:tcW w:w="2100" w:type="dxa"/>
            <w:vAlign w:val="center"/>
          </w:tcPr>
          <w:p w:rsidR="00D82B13" w:rsidRPr="00D82B13" w:rsidRDefault="00D82B13" w:rsidP="00D82B13">
            <w:pPr>
              <w:rPr>
                <w:sz w:val="24"/>
              </w:rPr>
            </w:pPr>
            <w:r w:rsidRPr="00D82B13">
              <w:rPr>
                <w:rFonts w:cs="Times New Roman"/>
                <w:sz w:val="24"/>
                <w:szCs w:val="27"/>
              </w:rPr>
              <w:t>thành hôn.</w:t>
            </w:r>
          </w:p>
        </w:tc>
        <w:tc>
          <w:tcPr>
            <w:tcW w:w="500" w:type="dxa"/>
            <w:gridSpan w:val="2"/>
            <w:vAlign w:val="center"/>
          </w:tcPr>
          <w:p w:rsidR="00D82B13" w:rsidRPr="00D82B13" w:rsidRDefault="00D82B13" w:rsidP="00D82B13">
            <w:pPr>
              <w:jc w:val="right"/>
              <w:rPr>
                <w:rFonts w:cs="Times New Roman"/>
                <w:b/>
                <w:sz w:val="24"/>
              </w:rPr>
            </w:pPr>
            <w:r w:rsidRPr="00D82B13">
              <w:rPr>
                <w:rFonts w:cs="Times New Roman"/>
                <w:b/>
                <w:sz w:val="24"/>
              </w:rPr>
              <w:t>C.</w:t>
            </w:r>
          </w:p>
        </w:tc>
        <w:tc>
          <w:tcPr>
            <w:tcW w:w="2100" w:type="dxa"/>
            <w:gridSpan w:val="2"/>
            <w:vAlign w:val="center"/>
          </w:tcPr>
          <w:p w:rsidR="00D82B13" w:rsidRPr="00D82B13" w:rsidRDefault="00D82B13" w:rsidP="00D82B13">
            <w:pPr>
              <w:rPr>
                <w:sz w:val="24"/>
              </w:rPr>
            </w:pPr>
            <w:r w:rsidRPr="00D82B13">
              <w:rPr>
                <w:rFonts w:cs="Times New Roman"/>
                <w:sz w:val="24"/>
                <w:szCs w:val="27"/>
              </w:rPr>
              <w:t>hôn nhân.</w:t>
            </w:r>
          </w:p>
        </w:tc>
        <w:tc>
          <w:tcPr>
            <w:tcW w:w="500" w:type="dxa"/>
            <w:vAlign w:val="center"/>
          </w:tcPr>
          <w:p w:rsidR="00D82B13" w:rsidRPr="00D82B13" w:rsidRDefault="00D82B13" w:rsidP="00D82B13">
            <w:pPr>
              <w:jc w:val="right"/>
              <w:rPr>
                <w:rFonts w:cs="Times New Roman"/>
                <w:b/>
                <w:sz w:val="24"/>
                <w:szCs w:val="27"/>
              </w:rPr>
            </w:pPr>
            <w:r w:rsidRPr="00D82B13">
              <w:rPr>
                <w:rFonts w:cs="Times New Roman"/>
                <w:b/>
                <w:sz w:val="24"/>
                <w:szCs w:val="27"/>
              </w:rPr>
              <w:t>D.</w:t>
            </w:r>
          </w:p>
        </w:tc>
        <w:tc>
          <w:tcPr>
            <w:tcW w:w="2100" w:type="dxa"/>
            <w:vAlign w:val="center"/>
          </w:tcPr>
          <w:p w:rsidR="00D82B13" w:rsidRPr="00D82B13" w:rsidRDefault="00D82B13" w:rsidP="00D82B13">
            <w:pPr>
              <w:rPr>
                <w:sz w:val="24"/>
              </w:rPr>
            </w:pPr>
            <w:r w:rsidRPr="00D82B13">
              <w:rPr>
                <w:rFonts w:cs="Times New Roman"/>
                <w:sz w:val="24"/>
                <w:szCs w:val="27"/>
              </w:rPr>
              <w:t>vu quy.</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27 : </w:t>
            </w:r>
          </w:p>
        </w:tc>
        <w:tc>
          <w:tcPr>
            <w:tcW w:w="9920" w:type="dxa"/>
            <w:gridSpan w:val="10"/>
          </w:tcPr>
          <w:p w:rsidR="00D82B13" w:rsidRPr="00D82B13" w:rsidRDefault="00D82B13" w:rsidP="00D82B13">
            <w:pPr>
              <w:rPr>
                <w:sz w:val="24"/>
              </w:rPr>
            </w:pPr>
            <w:r w:rsidRPr="00D82B13">
              <w:rPr>
                <w:rFonts w:cs="Times New Roman"/>
                <w:sz w:val="24"/>
                <w:szCs w:val="28"/>
              </w:rPr>
              <w:t xml:space="preserve">Ý kiến nào sau đây là </w:t>
            </w:r>
            <w:r w:rsidRPr="00D82B13">
              <w:rPr>
                <w:rFonts w:cs="Times New Roman"/>
                <w:b/>
                <w:sz w:val="24"/>
                <w:szCs w:val="28"/>
                <w:u w:val="single"/>
              </w:rPr>
              <w:t>không</w:t>
            </w:r>
            <w:r w:rsidRPr="00D82B13">
              <w:rPr>
                <w:rFonts w:cs="Times New Roman"/>
                <w:sz w:val="24"/>
                <w:szCs w:val="28"/>
              </w:rPr>
              <w:t xml:space="preserve"> đúng về quyền tự do kinh doanh và nghĩa vụ đóng thuế?</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A.</w:t>
            </w:r>
          </w:p>
        </w:tc>
        <w:tc>
          <w:tcPr>
            <w:tcW w:w="9920" w:type="dxa"/>
            <w:gridSpan w:val="10"/>
          </w:tcPr>
          <w:p w:rsidR="00D82B13" w:rsidRPr="00D82B13" w:rsidRDefault="00D82B13" w:rsidP="00D82B13">
            <w:pPr>
              <w:rPr>
                <w:sz w:val="24"/>
              </w:rPr>
            </w:pPr>
            <w:r w:rsidRPr="00D82B13">
              <w:rPr>
                <w:rFonts w:cs="Times New Roman"/>
                <w:sz w:val="24"/>
                <w:szCs w:val="28"/>
              </w:rPr>
              <w:t>Cá nhân và doanh nghiệp thuộc mọi thành phần kinh tế có quyền kinh doanh các ngành, nghề mà pháp luật không cấm.</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B.</w:t>
            </w:r>
          </w:p>
        </w:tc>
        <w:tc>
          <w:tcPr>
            <w:tcW w:w="9920" w:type="dxa"/>
            <w:gridSpan w:val="10"/>
          </w:tcPr>
          <w:p w:rsidR="00D82B13" w:rsidRPr="00D82B13" w:rsidRDefault="00D82B13" w:rsidP="00D82B13">
            <w:pPr>
              <w:rPr>
                <w:sz w:val="24"/>
              </w:rPr>
            </w:pPr>
            <w:r w:rsidRPr="00D82B13">
              <w:rPr>
                <w:rFonts w:cs="Times New Roman"/>
                <w:sz w:val="24"/>
                <w:szCs w:val="28"/>
              </w:rPr>
              <w:t>Mọi tổ chức và cá nhân đều có quyền kinh doanh các sản phẩm văn hóa có hại tới giáo dục thẩm mĩ, nhân cách của con người.</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C.</w:t>
            </w:r>
          </w:p>
        </w:tc>
        <w:tc>
          <w:tcPr>
            <w:tcW w:w="9920" w:type="dxa"/>
            <w:gridSpan w:val="10"/>
          </w:tcPr>
          <w:p w:rsidR="00D82B13" w:rsidRPr="00D82B13" w:rsidRDefault="00D82B13" w:rsidP="00D82B13">
            <w:pPr>
              <w:rPr>
                <w:sz w:val="24"/>
              </w:rPr>
            </w:pPr>
            <w:r w:rsidRPr="00D82B13">
              <w:rPr>
                <w:rFonts w:cs="Times New Roman"/>
                <w:sz w:val="24"/>
                <w:szCs w:val="28"/>
              </w:rPr>
              <w:t>Doanh nghiệp là tổ chức kinh tế có tên riêng, có tài sản, có trụ sở giao dịch ổn định, được đăng kí kinh doanh theo quy định của pháp luật, nhằm mụ đích thực hiện các hoạt động kinh doanh.</w:t>
            </w:r>
          </w:p>
        </w:tc>
      </w:tr>
      <w:tr w:rsidR="00D82B13" w:rsidRPr="00D82B13" w:rsidTr="00D82B13">
        <w:tc>
          <w:tcPr>
            <w:tcW w:w="1200" w:type="dxa"/>
          </w:tcPr>
          <w:p w:rsidR="00D82B13" w:rsidRPr="00D82B13" w:rsidRDefault="00D82B13" w:rsidP="00D82B13">
            <w:pPr>
              <w:jc w:val="right"/>
              <w:rPr>
                <w:rFonts w:cs="Times New Roman"/>
                <w:b/>
                <w:sz w:val="24"/>
                <w:szCs w:val="28"/>
              </w:rPr>
            </w:pPr>
            <w:r>
              <w:rPr>
                <w:rFonts w:cs="Times New Roman"/>
                <w:b/>
                <w:sz w:val="24"/>
                <w:szCs w:val="28"/>
              </w:rPr>
              <w:t>D.</w:t>
            </w:r>
          </w:p>
        </w:tc>
        <w:tc>
          <w:tcPr>
            <w:tcW w:w="9920" w:type="dxa"/>
            <w:gridSpan w:val="10"/>
          </w:tcPr>
          <w:p w:rsidR="00D82B13" w:rsidRPr="00D82B13" w:rsidRDefault="00D82B13" w:rsidP="00D82B13">
            <w:pPr>
              <w:rPr>
                <w:sz w:val="24"/>
              </w:rPr>
            </w:pPr>
            <w:r w:rsidRPr="00D82B13">
              <w:rPr>
                <w:rFonts w:cs="Times New Roman"/>
                <w:sz w:val="24"/>
                <w:szCs w:val="28"/>
              </w:rPr>
              <w:t>Doanh nghiệp tư nhân là doanh nghiệp do một cá nhân làm chủ và tự chịu trách nhiệm bằng toàn bộ tài sản của mình về mọi hoạt động của doanh nghiệp.</w:t>
            </w:r>
          </w:p>
        </w:tc>
      </w:tr>
      <w:tr w:rsidR="00D82B13" w:rsidRPr="00D82B13" w:rsidTr="00D82B13">
        <w:tc>
          <w:tcPr>
            <w:tcW w:w="1200" w:type="dxa"/>
          </w:tcPr>
          <w:p w:rsidR="00D82B13" w:rsidRPr="00D82B13" w:rsidRDefault="00D82B13" w:rsidP="00D82B13">
            <w:pPr>
              <w:jc w:val="right"/>
              <w:rPr>
                <w:rFonts w:cs="Times New Roman"/>
                <w:b/>
                <w:sz w:val="24"/>
              </w:rPr>
            </w:pPr>
            <w:r w:rsidRPr="00D82B13">
              <w:rPr>
                <w:rFonts w:cs="Times New Roman"/>
                <w:b/>
                <w:sz w:val="24"/>
              </w:rPr>
              <w:t xml:space="preserve">Câu 28 : </w:t>
            </w:r>
          </w:p>
        </w:tc>
        <w:tc>
          <w:tcPr>
            <w:tcW w:w="9920" w:type="dxa"/>
            <w:gridSpan w:val="10"/>
          </w:tcPr>
          <w:p w:rsidR="00D82B13" w:rsidRPr="00D82B13" w:rsidRDefault="00D82B13" w:rsidP="00D82B13">
            <w:pPr>
              <w:rPr>
                <w:sz w:val="24"/>
              </w:rPr>
            </w:pPr>
            <w:r w:rsidRPr="00D82B13">
              <w:rPr>
                <w:rFonts w:cs="Times New Roman"/>
                <w:color w:val="212529"/>
                <w:sz w:val="24"/>
                <w:szCs w:val="27"/>
              </w:rPr>
              <w:t xml:space="preserve">Trường hợp nào sau đây </w:t>
            </w:r>
            <w:r w:rsidRPr="00D82B13">
              <w:rPr>
                <w:rFonts w:cs="Times New Roman"/>
                <w:b/>
                <w:i/>
                <w:color w:val="212529"/>
                <w:sz w:val="24"/>
                <w:szCs w:val="27"/>
                <w:u w:val="single"/>
              </w:rPr>
              <w:t>vi phạm</w:t>
            </w:r>
            <w:r w:rsidRPr="00D82B13">
              <w:rPr>
                <w:rFonts w:cs="Times New Roman"/>
                <w:color w:val="212529"/>
                <w:sz w:val="24"/>
                <w:szCs w:val="27"/>
              </w:rPr>
              <w:t xml:space="preserve"> nguyên tắc cơ bản của chế độ hôn nhân ở Việt Nam?</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A.</w:t>
            </w:r>
          </w:p>
        </w:tc>
        <w:tc>
          <w:tcPr>
            <w:tcW w:w="9920" w:type="dxa"/>
            <w:gridSpan w:val="10"/>
          </w:tcPr>
          <w:p w:rsidR="00D82B13" w:rsidRPr="00D82B13" w:rsidRDefault="00D82B13" w:rsidP="00D82B13">
            <w:pPr>
              <w:rPr>
                <w:sz w:val="24"/>
              </w:rPr>
            </w:pPr>
            <w:r w:rsidRPr="00D82B13">
              <w:rPr>
                <w:rFonts w:cs="Times New Roman"/>
                <w:color w:val="212529"/>
                <w:sz w:val="24"/>
                <w:szCs w:val="27"/>
              </w:rPr>
              <w:t>Anh A kết hôn với người vợ thứ hai sau khi đã li hôn người vợ thứ nhất.</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B.</w:t>
            </w:r>
          </w:p>
        </w:tc>
        <w:tc>
          <w:tcPr>
            <w:tcW w:w="9920" w:type="dxa"/>
            <w:gridSpan w:val="10"/>
          </w:tcPr>
          <w:p w:rsidR="00D82B13" w:rsidRPr="00D82B13" w:rsidRDefault="00D82B13" w:rsidP="00D82B13">
            <w:pPr>
              <w:rPr>
                <w:sz w:val="24"/>
              </w:rPr>
            </w:pPr>
            <w:r w:rsidRPr="00D82B13">
              <w:rPr>
                <w:rFonts w:cs="Times New Roman"/>
                <w:color w:val="212529"/>
                <w:sz w:val="24"/>
                <w:szCs w:val="27"/>
              </w:rPr>
              <w:t>Nam và nữ từ đủ 18 tuổi tự nguyện yêu nhau và quyết định đăng kí kết hôn.</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C.</w:t>
            </w:r>
          </w:p>
        </w:tc>
        <w:tc>
          <w:tcPr>
            <w:tcW w:w="9920" w:type="dxa"/>
            <w:gridSpan w:val="10"/>
          </w:tcPr>
          <w:p w:rsidR="00D82B13" w:rsidRPr="00D82B13" w:rsidRDefault="00D82B13" w:rsidP="00D82B13">
            <w:pPr>
              <w:rPr>
                <w:sz w:val="24"/>
              </w:rPr>
            </w:pPr>
            <w:r w:rsidRPr="00D82B13">
              <w:rPr>
                <w:rFonts w:cs="Times New Roman"/>
                <w:color w:val="212529"/>
                <w:sz w:val="24"/>
                <w:szCs w:val="27"/>
              </w:rPr>
              <w:t>Kết hôn giữa một người Kinh và một người Êđê đều mang quốc tịch Việt Nam.</w:t>
            </w:r>
          </w:p>
        </w:tc>
      </w:tr>
      <w:tr w:rsidR="00D82B13" w:rsidRPr="00D82B13" w:rsidTr="00D82B13">
        <w:tc>
          <w:tcPr>
            <w:tcW w:w="1200" w:type="dxa"/>
          </w:tcPr>
          <w:p w:rsidR="00D82B13" w:rsidRPr="00D82B13" w:rsidRDefault="00D82B13" w:rsidP="00D82B13">
            <w:pPr>
              <w:jc w:val="right"/>
              <w:rPr>
                <w:rFonts w:cs="Times New Roman"/>
                <w:b/>
                <w:color w:val="212529"/>
                <w:sz w:val="24"/>
                <w:szCs w:val="27"/>
              </w:rPr>
            </w:pPr>
            <w:r>
              <w:rPr>
                <w:rFonts w:cs="Times New Roman"/>
                <w:b/>
                <w:color w:val="212529"/>
                <w:sz w:val="24"/>
                <w:szCs w:val="27"/>
              </w:rPr>
              <w:t>D.</w:t>
            </w:r>
          </w:p>
        </w:tc>
        <w:tc>
          <w:tcPr>
            <w:tcW w:w="9920" w:type="dxa"/>
            <w:gridSpan w:val="10"/>
          </w:tcPr>
          <w:p w:rsidR="00D82B13" w:rsidRPr="00D82B13" w:rsidRDefault="00D82B13" w:rsidP="00D82B13">
            <w:pPr>
              <w:rPr>
                <w:sz w:val="24"/>
              </w:rPr>
            </w:pPr>
            <w:r w:rsidRPr="00D82B13">
              <w:rPr>
                <w:rFonts w:cs="Times New Roman"/>
                <w:color w:val="212529"/>
                <w:sz w:val="24"/>
                <w:szCs w:val="27"/>
              </w:rPr>
              <w:t>Nam từ đủ 20 tuổi và nữ từ đủ 18 tuổi tự nguyện yêu nhau và quyết định đăng kí kết hôn.</w:t>
            </w:r>
          </w:p>
        </w:tc>
      </w:tr>
    </w:tbl>
    <w:p w:rsidR="005A72AA" w:rsidRDefault="005A72AA" w:rsidP="005A72AA">
      <w:pPr>
        <w:spacing w:line="240" w:lineRule="auto"/>
        <w:jc w:val="both"/>
        <w:rPr>
          <w:rFonts w:cs="Times New Roman"/>
          <w:b/>
          <w:szCs w:val="28"/>
        </w:rPr>
      </w:pPr>
      <w:r>
        <w:rPr>
          <w:rFonts w:cs="Times New Roman"/>
          <w:b/>
          <w:szCs w:val="28"/>
        </w:rPr>
        <w:t>II. Tự luận (3 điểm)</w:t>
      </w:r>
    </w:p>
    <w:p w:rsidR="004837FD" w:rsidRPr="00B25F8D" w:rsidRDefault="004837FD" w:rsidP="004837FD">
      <w:pPr>
        <w:spacing w:before="120" w:after="0" w:line="240" w:lineRule="auto"/>
        <w:ind w:firstLine="567"/>
        <w:jc w:val="both"/>
        <w:rPr>
          <w:szCs w:val="28"/>
        </w:rPr>
      </w:pPr>
      <w:r w:rsidRPr="00B25F8D">
        <w:rPr>
          <w:szCs w:val="28"/>
        </w:rPr>
        <w:t>Tại một cây xăng trên đường Nguyễn Đình Chiểu, thành phố Tân An, tỉnh Long An, đội kiểm tra liên ngành chống gian lận thương mại tỉnh Long An phát hiện cả 6 trụ bơm xăng đong thiếu trung bình 3%. Cán bộ kĩ thuật đã thuật tìm ra các thiết bị để gian lận được lắp đặt tinh vi, chon sâu dưới lòng đất, được điều khiển từ xa. Chủ cây xăng đã bị phạt hành chính với số tiền hơn 300 triệu đồng về hành vi gian lận thương mại, trong đó, phần xử phạt hành chính là 22,5 triệu đồng, tịch thu số tiền thu lợi bất hợp pháp 285 triệu đồng; đồng thời tịch thu 6 cột bơm, 3 hộp mạch điện tử gắn trong trụ bơm.</w:t>
      </w:r>
    </w:p>
    <w:p w:rsidR="004837FD" w:rsidRPr="00B25F8D" w:rsidRDefault="004837FD" w:rsidP="004837FD">
      <w:pPr>
        <w:spacing w:before="120" w:after="0" w:line="240" w:lineRule="auto"/>
        <w:ind w:firstLine="567"/>
        <w:jc w:val="right"/>
        <w:rPr>
          <w:szCs w:val="28"/>
        </w:rPr>
      </w:pPr>
      <w:r w:rsidRPr="00B25F8D">
        <w:rPr>
          <w:szCs w:val="28"/>
        </w:rPr>
        <w:t>(Theo Thông tấn xã Việt Nam)</w:t>
      </w:r>
    </w:p>
    <w:p w:rsidR="004837FD" w:rsidRPr="00B25F8D" w:rsidRDefault="004837FD" w:rsidP="004837FD">
      <w:pPr>
        <w:spacing w:before="120" w:after="0" w:line="240" w:lineRule="auto"/>
        <w:ind w:firstLine="567"/>
        <w:jc w:val="both"/>
        <w:rPr>
          <w:szCs w:val="28"/>
        </w:rPr>
      </w:pPr>
      <w:r w:rsidRPr="00B25F8D">
        <w:rPr>
          <w:szCs w:val="28"/>
        </w:rPr>
        <w:t>Câu hỏi: Theo em, những hành vi gian lận thương mại gây hại cho ai và gây hại như thế nào?</w:t>
      </w:r>
    </w:p>
    <w:p w:rsidR="00F13C50" w:rsidRDefault="00F13C50" w:rsidP="00F13C50">
      <w:pPr>
        <w:spacing w:before="120" w:line="240" w:lineRule="auto"/>
        <w:jc w:val="center"/>
        <w:rPr>
          <w:rFonts w:cs="Times New Roman"/>
          <w:szCs w:val="28"/>
        </w:rPr>
      </w:pPr>
      <w:r>
        <w:rPr>
          <w:rFonts w:cs="Times New Roman"/>
          <w:i/>
          <w:szCs w:val="28"/>
        </w:rPr>
        <w:t>Lưu ý: Học sinh làm bài vào phiếu trả lời trắc nghiệm</w:t>
      </w:r>
      <w:r>
        <w:rPr>
          <w:rFonts w:cs="Times New Roman"/>
          <w:szCs w:val="28"/>
        </w:rPr>
        <w:t>.</w:t>
      </w:r>
    </w:p>
    <w:p w:rsidR="003E1B80" w:rsidRPr="004837FD" w:rsidRDefault="00C92D0A" w:rsidP="00F13C50">
      <w:pPr>
        <w:spacing w:before="120" w:line="240" w:lineRule="auto"/>
        <w:jc w:val="center"/>
        <w:rPr>
          <w:rFonts w:cs="Times New Roman"/>
          <w:szCs w:val="28"/>
        </w:rPr>
      </w:pPr>
      <w:bookmarkStart w:id="0" w:name="_GoBack"/>
      <w:bookmarkEnd w:id="0"/>
    </w:p>
    <w:sectPr w:rsidR="003E1B80" w:rsidRPr="004837FD" w:rsidSect="00D82B13">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0A" w:rsidRDefault="00C92D0A" w:rsidP="00D82B13">
      <w:pPr>
        <w:spacing w:after="0" w:line="240" w:lineRule="auto"/>
      </w:pPr>
      <w:r>
        <w:separator/>
      </w:r>
    </w:p>
  </w:endnote>
  <w:endnote w:type="continuationSeparator" w:id="0">
    <w:p w:rsidR="00C92D0A" w:rsidRDefault="00C92D0A" w:rsidP="00D8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13" w:rsidRDefault="00D82B13" w:rsidP="00D82B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82B13" w:rsidRDefault="00D82B13" w:rsidP="00D82B1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13" w:rsidRDefault="00D82B13" w:rsidP="00D82B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3C50">
      <w:rPr>
        <w:rStyle w:val="PageNumber"/>
        <w:noProof/>
      </w:rPr>
      <w:t>5</w:t>
    </w:r>
    <w:r>
      <w:rPr>
        <w:rStyle w:val="PageNumber"/>
      </w:rPr>
      <w:fldChar w:fldCharType="end"/>
    </w:r>
  </w:p>
  <w:p w:rsidR="00D82B13" w:rsidRDefault="00D82B13" w:rsidP="00D82B1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13" w:rsidRDefault="00D82B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0A" w:rsidRDefault="00C92D0A" w:rsidP="00D82B13">
      <w:pPr>
        <w:spacing w:after="0" w:line="240" w:lineRule="auto"/>
      </w:pPr>
      <w:r>
        <w:separator/>
      </w:r>
    </w:p>
  </w:footnote>
  <w:footnote w:type="continuationSeparator" w:id="0">
    <w:p w:rsidR="00C92D0A" w:rsidRDefault="00C92D0A" w:rsidP="00D8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13" w:rsidRDefault="00D82B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13" w:rsidRDefault="00D82B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13" w:rsidRDefault="00D82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13"/>
    <w:rsid w:val="001D62A1"/>
    <w:rsid w:val="00353461"/>
    <w:rsid w:val="0040136C"/>
    <w:rsid w:val="004837FD"/>
    <w:rsid w:val="004E30B6"/>
    <w:rsid w:val="00516BF2"/>
    <w:rsid w:val="00574C2E"/>
    <w:rsid w:val="00592928"/>
    <w:rsid w:val="005A72AA"/>
    <w:rsid w:val="00677C00"/>
    <w:rsid w:val="008E5632"/>
    <w:rsid w:val="00C92D0A"/>
    <w:rsid w:val="00D82B13"/>
    <w:rsid w:val="00DA6EC1"/>
    <w:rsid w:val="00F13C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EB0F-7215-40C6-A789-9EF670F1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2B13"/>
    <w:rPr>
      <w:color w:val="0000FF"/>
      <w:u w:val="single"/>
    </w:rPr>
  </w:style>
  <w:style w:type="paragraph" w:styleId="Header">
    <w:name w:val="header"/>
    <w:basedOn w:val="Normal"/>
    <w:link w:val="HeaderChar"/>
    <w:uiPriority w:val="99"/>
    <w:unhideWhenUsed/>
    <w:rsid w:val="00D82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B13"/>
  </w:style>
  <w:style w:type="paragraph" w:styleId="Footer">
    <w:name w:val="footer"/>
    <w:basedOn w:val="Normal"/>
    <w:link w:val="FooterChar"/>
    <w:uiPriority w:val="99"/>
    <w:unhideWhenUsed/>
    <w:rsid w:val="00D82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B13"/>
  </w:style>
  <w:style w:type="character" w:styleId="PageNumber">
    <w:name w:val="page number"/>
    <w:basedOn w:val="DefaultParagraphFont"/>
    <w:uiPriority w:val="99"/>
    <w:semiHidden/>
    <w:unhideWhenUsed/>
    <w:rsid w:val="00D8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0823">
      <w:bodyDiv w:val="1"/>
      <w:marLeft w:val="0"/>
      <w:marRight w:val="0"/>
      <w:marTop w:val="0"/>
      <w:marBottom w:val="0"/>
      <w:divBdr>
        <w:top w:val="none" w:sz="0" w:space="0" w:color="auto"/>
        <w:left w:val="none" w:sz="0" w:space="0" w:color="auto"/>
        <w:bottom w:val="none" w:sz="0" w:space="0" w:color="auto"/>
        <w:right w:val="none" w:sz="0" w:space="0" w:color="auto"/>
      </w:divBdr>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20570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cp:revision>
  <dcterms:created xsi:type="dcterms:W3CDTF">2021-03-09T16:23:00Z</dcterms:created>
  <dcterms:modified xsi:type="dcterms:W3CDTF">2022-03-01T12:34:00Z</dcterms:modified>
</cp:coreProperties>
</file>